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2E" w:rsidRPr="00014675" w:rsidRDefault="00CF2443" w:rsidP="00DF0F8D">
      <w:pPr>
        <w:jc w:val="center"/>
        <w:rPr>
          <w:sz w:val="16"/>
          <w:szCs w:val="16"/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2.95pt;margin-top:-41.7pt;width:45pt;height:57pt;z-index:2;visibility:visible">
            <v:imagedata r:id="rId8" o:title=""/>
          </v:shape>
        </w:pict>
      </w:r>
    </w:p>
    <w:p w:rsidR="0076682E" w:rsidRPr="00C91D0C" w:rsidRDefault="00CF2443" w:rsidP="00DF0F8D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lang w:val="en-US" w:eastAsia="en-US"/>
        </w:rPr>
        <w:pict>
          <v:line id="_x0000_s1027" style="position:absolute;left:0;text-align:left;z-index:1" from="-17.85pt,-53.85pt" to="-17.85pt,103.1pt" stroked="f"/>
        </w:pict>
      </w:r>
      <w:r w:rsidR="0076682E" w:rsidRPr="00C91D0C">
        <w:rPr>
          <w:b/>
          <w:sz w:val="28"/>
          <w:szCs w:val="28"/>
          <w:lang w:val="uk-UA"/>
        </w:rPr>
        <w:t>Сумська  обласна  державна  адміністрація</w:t>
      </w:r>
    </w:p>
    <w:p w:rsidR="0076682E" w:rsidRPr="00014675" w:rsidRDefault="0076682E" w:rsidP="00DF0F8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675">
        <w:rPr>
          <w:rFonts w:ascii="Times New Roman" w:hAnsi="Times New Roman" w:cs="Times New Roman"/>
          <w:sz w:val="28"/>
          <w:szCs w:val="28"/>
          <w:lang w:val="uk-UA"/>
        </w:rPr>
        <w:t>ДЕПАРТАМЕНТ ОСВІТИ І НАУКИ</w:t>
      </w:r>
    </w:p>
    <w:p w:rsidR="0076682E" w:rsidRPr="00014675" w:rsidRDefault="0076682E" w:rsidP="00DF0F8D">
      <w:pPr>
        <w:jc w:val="center"/>
        <w:rPr>
          <w:b/>
          <w:bCs/>
          <w:snapToGrid w:val="0"/>
          <w:lang w:val="uk-UA"/>
        </w:rPr>
      </w:pPr>
      <w:r w:rsidRPr="00014675">
        <w:rPr>
          <w:b/>
          <w:bCs/>
          <w:snapToGrid w:val="0"/>
          <w:sz w:val="28"/>
          <w:szCs w:val="28"/>
          <w:lang w:val="uk-UA"/>
        </w:rPr>
        <w:t>НАКАЗ</w:t>
      </w:r>
    </w:p>
    <w:p w:rsidR="0076682E" w:rsidRPr="00014675" w:rsidRDefault="0076682E" w:rsidP="00DF0F8D">
      <w:pPr>
        <w:jc w:val="center"/>
        <w:rPr>
          <w:b/>
          <w:bCs/>
          <w:snapToGrid w:val="0"/>
          <w:lang w:val="uk-UA"/>
        </w:rPr>
      </w:pPr>
    </w:p>
    <w:p w:rsidR="0076682E" w:rsidRPr="00014675" w:rsidRDefault="00F41503" w:rsidP="00DF0F8D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13. 12. 2018</w:t>
      </w:r>
      <w:r w:rsidR="0076682E" w:rsidRPr="00014675">
        <w:rPr>
          <w:sz w:val="28"/>
          <w:szCs w:val="28"/>
          <w:lang w:val="uk-UA"/>
        </w:rPr>
        <w:t xml:space="preserve">                                            </w:t>
      </w:r>
      <w:r w:rsidR="0076682E" w:rsidRPr="00014675">
        <w:rPr>
          <w:snapToGrid w:val="0"/>
          <w:sz w:val="28"/>
          <w:szCs w:val="28"/>
          <w:lang w:val="uk-UA"/>
        </w:rPr>
        <w:t>м. Суми</w:t>
      </w:r>
      <w:r w:rsidR="0076682E" w:rsidRPr="00014675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799-ОД</w:t>
      </w:r>
    </w:p>
    <w:p w:rsidR="0076682E" w:rsidRPr="00014675" w:rsidRDefault="0076682E" w:rsidP="00DF0F8D">
      <w:pPr>
        <w:rPr>
          <w:sz w:val="28"/>
          <w:szCs w:val="28"/>
          <w:lang w:val="uk-UA"/>
        </w:rPr>
      </w:pPr>
    </w:p>
    <w:p w:rsidR="0076682E" w:rsidRPr="00014675" w:rsidRDefault="0076682E" w:rsidP="00DF0F8D">
      <w:pPr>
        <w:rPr>
          <w:sz w:val="20"/>
          <w:szCs w:val="20"/>
          <w:lang w:val="uk-UA"/>
        </w:rPr>
      </w:pPr>
    </w:p>
    <w:tbl>
      <w:tblPr>
        <w:tblW w:w="988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139"/>
        <w:gridCol w:w="5750"/>
      </w:tblGrid>
      <w:tr w:rsidR="0076682E" w:rsidRPr="00014675">
        <w:trPr>
          <w:trHeight w:hRule="exact" w:val="1128"/>
        </w:trPr>
        <w:tc>
          <w:tcPr>
            <w:tcW w:w="4139" w:type="dxa"/>
          </w:tcPr>
          <w:p w:rsidR="0076682E" w:rsidRPr="00C91D0C" w:rsidRDefault="0076682E" w:rsidP="0021599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91D0C">
              <w:rPr>
                <w:b/>
                <w:sz w:val="28"/>
                <w:szCs w:val="28"/>
                <w:lang w:val="uk-UA"/>
              </w:rPr>
              <w:t xml:space="preserve">Про підсумки обласного конкурсу </w:t>
            </w:r>
            <w:r w:rsidR="00C91D0C" w:rsidRPr="00C91D0C">
              <w:rPr>
                <w:b/>
                <w:sz w:val="28"/>
                <w:szCs w:val="28"/>
                <w:lang w:val="uk-UA"/>
              </w:rPr>
              <w:t xml:space="preserve">відеороликів </w:t>
            </w:r>
          </w:p>
          <w:p w:rsidR="0076682E" w:rsidRPr="00014675" w:rsidRDefault="0076682E" w:rsidP="00C91D0C">
            <w:pPr>
              <w:jc w:val="both"/>
              <w:rPr>
                <w:sz w:val="28"/>
                <w:szCs w:val="28"/>
                <w:lang w:val="uk-UA"/>
              </w:rPr>
            </w:pPr>
            <w:r w:rsidRPr="00C91D0C">
              <w:rPr>
                <w:b/>
                <w:sz w:val="28"/>
                <w:szCs w:val="28"/>
                <w:lang w:val="uk-UA"/>
              </w:rPr>
              <w:t>«</w:t>
            </w:r>
            <w:r w:rsidR="00C91D0C" w:rsidRPr="00C91D0C">
              <w:rPr>
                <w:b/>
                <w:sz w:val="28"/>
                <w:szCs w:val="28"/>
                <w:lang w:val="uk-UA"/>
              </w:rPr>
              <w:t>Агенти здоров’я</w:t>
            </w:r>
            <w:r w:rsidRPr="00C91D0C">
              <w:rPr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5750" w:type="dxa"/>
          </w:tcPr>
          <w:p w:rsidR="0076682E" w:rsidRPr="00014675" w:rsidRDefault="0076682E" w:rsidP="0021599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6682E" w:rsidRPr="00014675" w:rsidRDefault="0076682E" w:rsidP="00DF0F8D">
      <w:pPr>
        <w:ind w:firstLine="540"/>
        <w:jc w:val="both"/>
        <w:rPr>
          <w:sz w:val="28"/>
          <w:szCs w:val="28"/>
          <w:lang w:val="uk-UA"/>
        </w:rPr>
      </w:pPr>
    </w:p>
    <w:p w:rsidR="00617780" w:rsidRPr="0008041D" w:rsidRDefault="0076682E" w:rsidP="00617780">
      <w:pPr>
        <w:tabs>
          <w:tab w:val="left" w:pos="993"/>
        </w:tabs>
        <w:ind w:firstLine="709"/>
        <w:jc w:val="both"/>
        <w:rPr>
          <w:spacing w:val="-2"/>
          <w:sz w:val="28"/>
          <w:szCs w:val="28"/>
          <w:lang w:val="uk-UA"/>
        </w:rPr>
      </w:pPr>
      <w:r w:rsidRPr="00014675">
        <w:rPr>
          <w:sz w:val="28"/>
          <w:szCs w:val="28"/>
          <w:lang w:val="uk-UA"/>
        </w:rPr>
        <w:t>На виконання наказу Департаменту освіти і науки Сумської обласно</w:t>
      </w:r>
      <w:r w:rsidR="00C91D0C">
        <w:rPr>
          <w:sz w:val="28"/>
          <w:szCs w:val="28"/>
          <w:lang w:val="uk-UA"/>
        </w:rPr>
        <w:t>ї державної адміністрації від 11 жовтня 2018 року № 639</w:t>
      </w:r>
      <w:r w:rsidRPr="00014675">
        <w:rPr>
          <w:sz w:val="28"/>
          <w:szCs w:val="28"/>
          <w:lang w:val="uk-UA"/>
        </w:rPr>
        <w:t xml:space="preserve">-ОД «Про проведення обласного конкурсу </w:t>
      </w:r>
      <w:r w:rsidR="00C91D0C">
        <w:rPr>
          <w:sz w:val="28"/>
          <w:szCs w:val="28"/>
          <w:lang w:val="uk-UA"/>
        </w:rPr>
        <w:t xml:space="preserve">відеороликів </w:t>
      </w:r>
      <w:r w:rsidRPr="00014675">
        <w:rPr>
          <w:sz w:val="28"/>
          <w:szCs w:val="28"/>
          <w:lang w:val="uk-UA"/>
        </w:rPr>
        <w:t>«</w:t>
      </w:r>
      <w:r w:rsidR="00C91D0C">
        <w:rPr>
          <w:sz w:val="28"/>
          <w:szCs w:val="28"/>
          <w:lang w:val="uk-UA"/>
        </w:rPr>
        <w:t>Агенти здоров’я</w:t>
      </w:r>
      <w:r w:rsidRPr="00014675">
        <w:rPr>
          <w:sz w:val="28"/>
          <w:szCs w:val="28"/>
          <w:lang w:val="uk-UA"/>
        </w:rPr>
        <w:t>», зареєстрованого в Головному територіальному управлін</w:t>
      </w:r>
      <w:r w:rsidR="00C91D0C">
        <w:rPr>
          <w:sz w:val="28"/>
          <w:szCs w:val="28"/>
          <w:lang w:val="uk-UA"/>
        </w:rPr>
        <w:t>ні юстиції у Сумській області 21</w:t>
      </w:r>
      <w:r w:rsidRPr="00014675">
        <w:rPr>
          <w:sz w:val="28"/>
          <w:szCs w:val="28"/>
          <w:lang w:val="uk-UA"/>
        </w:rPr>
        <w:t xml:space="preserve"> </w:t>
      </w:r>
      <w:r w:rsidR="00C91D0C">
        <w:rPr>
          <w:sz w:val="28"/>
          <w:szCs w:val="28"/>
          <w:lang w:val="uk-UA"/>
        </w:rPr>
        <w:t>травня 2018</w:t>
      </w:r>
      <w:r w:rsidRPr="00014675">
        <w:rPr>
          <w:sz w:val="28"/>
          <w:szCs w:val="28"/>
          <w:lang w:val="uk-UA"/>
        </w:rPr>
        <w:t xml:space="preserve"> року за </w:t>
      </w:r>
      <w:r w:rsidR="00C91D0C">
        <w:rPr>
          <w:sz w:val="28"/>
          <w:szCs w:val="28"/>
          <w:lang w:val="uk-UA"/>
        </w:rPr>
        <w:t>№  35/1830</w:t>
      </w:r>
      <w:r w:rsidR="00C91D0C" w:rsidRPr="00555177">
        <w:rPr>
          <w:sz w:val="28"/>
          <w:szCs w:val="28"/>
          <w:lang w:val="uk-UA"/>
        </w:rPr>
        <w:t xml:space="preserve">, </w:t>
      </w:r>
      <w:r w:rsidR="00C91D0C" w:rsidRPr="00237E2B">
        <w:rPr>
          <w:sz w:val="28"/>
          <w:szCs w:val="28"/>
          <w:lang w:val="uk-UA"/>
        </w:rPr>
        <w:t>з метою пропаганди здорового способу життя серед дітей і молоді, формування в них активної життєвої позиції, орієнтації на здоровий спосіб життя, активізації творчих здібностей, привернення уваги споживачів освітніх послуг до закладів позашкільної освіти як таких, що активно сприяють збереженню та зміцненню зд</w:t>
      </w:r>
      <w:r w:rsidR="00C91D0C">
        <w:rPr>
          <w:sz w:val="28"/>
          <w:szCs w:val="28"/>
          <w:lang w:val="uk-UA"/>
        </w:rPr>
        <w:t>оров’я підростаючого покоління</w:t>
      </w:r>
      <w:r w:rsidR="00072F85">
        <w:rPr>
          <w:sz w:val="28"/>
          <w:szCs w:val="28"/>
          <w:lang w:val="uk-UA"/>
        </w:rPr>
        <w:t>, з 19 д</w:t>
      </w:r>
      <w:r w:rsidR="009F2208">
        <w:rPr>
          <w:sz w:val="28"/>
          <w:szCs w:val="28"/>
          <w:lang w:val="uk-UA"/>
        </w:rPr>
        <w:t>о 30 листопада 2018</w:t>
      </w:r>
      <w:r w:rsidRPr="00014675">
        <w:rPr>
          <w:sz w:val="28"/>
          <w:szCs w:val="28"/>
          <w:lang w:val="uk-UA"/>
        </w:rPr>
        <w:t xml:space="preserve"> року на базі комунального закладу Сумської обласної ради – обласного центру позашкільної освіти та роботи з талановитою молоддю було проведено II етап </w:t>
      </w:r>
      <w:r w:rsidR="00617780" w:rsidRPr="0008041D">
        <w:rPr>
          <w:sz w:val="28"/>
          <w:szCs w:val="28"/>
          <w:lang w:val="uk-UA"/>
        </w:rPr>
        <w:t xml:space="preserve">обласного конкурсу </w:t>
      </w:r>
      <w:r w:rsidR="00617780">
        <w:rPr>
          <w:sz w:val="28"/>
          <w:szCs w:val="28"/>
          <w:lang w:val="uk-UA"/>
        </w:rPr>
        <w:t xml:space="preserve">відеороликів </w:t>
      </w:r>
      <w:r w:rsidR="00617780" w:rsidRPr="0008041D">
        <w:rPr>
          <w:sz w:val="28"/>
          <w:szCs w:val="28"/>
          <w:lang w:val="uk-UA"/>
        </w:rPr>
        <w:t>«</w:t>
      </w:r>
      <w:r w:rsidR="00617780">
        <w:rPr>
          <w:sz w:val="28"/>
          <w:szCs w:val="28"/>
          <w:lang w:val="uk-UA"/>
        </w:rPr>
        <w:t>Агенти здоров’я</w:t>
      </w:r>
      <w:r w:rsidR="00617780" w:rsidRPr="0008041D">
        <w:rPr>
          <w:sz w:val="28"/>
          <w:szCs w:val="28"/>
          <w:lang w:val="uk-UA"/>
        </w:rPr>
        <w:t>».</w:t>
      </w:r>
    </w:p>
    <w:p w:rsidR="00870DC2" w:rsidRDefault="0076682E" w:rsidP="00C0542F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D43C80">
        <w:rPr>
          <w:color w:val="000000"/>
          <w:sz w:val="28"/>
          <w:szCs w:val="28"/>
          <w:lang w:val="uk-UA"/>
        </w:rPr>
        <w:t xml:space="preserve">У конкурсі взяли участь </w:t>
      </w:r>
      <w:r w:rsidR="00617780" w:rsidRPr="00D43C80">
        <w:rPr>
          <w:color w:val="000000"/>
          <w:sz w:val="28"/>
          <w:szCs w:val="28"/>
          <w:lang w:val="uk-UA"/>
        </w:rPr>
        <w:t>здобувачі освіти закладів позашкільної, загальної середньої та професійно</w:t>
      </w:r>
      <w:r w:rsidR="00072F85">
        <w:rPr>
          <w:color w:val="000000"/>
          <w:sz w:val="28"/>
          <w:szCs w:val="28"/>
          <w:lang w:val="uk-UA"/>
        </w:rPr>
        <w:t>ї</w:t>
      </w:r>
      <w:r w:rsidR="00617780" w:rsidRPr="00D43C80">
        <w:rPr>
          <w:color w:val="000000"/>
          <w:sz w:val="28"/>
          <w:szCs w:val="28"/>
          <w:lang w:val="uk-UA"/>
        </w:rPr>
        <w:t xml:space="preserve"> </w:t>
      </w:r>
      <w:r w:rsidR="00397AC4" w:rsidRPr="00397AC4">
        <w:rPr>
          <w:color w:val="000000"/>
          <w:sz w:val="28"/>
          <w:szCs w:val="28"/>
          <w:lang w:val="uk-UA"/>
        </w:rPr>
        <w:t>(</w:t>
      </w:r>
      <w:r w:rsidR="00397AC4">
        <w:rPr>
          <w:color w:val="000000"/>
          <w:sz w:val="28"/>
          <w:szCs w:val="28"/>
          <w:lang w:val="uk-UA"/>
        </w:rPr>
        <w:t>професійно-технічної</w:t>
      </w:r>
      <w:r w:rsidR="00397AC4" w:rsidRPr="00397AC4">
        <w:rPr>
          <w:color w:val="000000"/>
          <w:sz w:val="28"/>
          <w:szCs w:val="28"/>
          <w:lang w:val="uk-UA"/>
        </w:rPr>
        <w:t>)</w:t>
      </w:r>
      <w:r w:rsidR="00397AC4">
        <w:rPr>
          <w:color w:val="000000"/>
          <w:sz w:val="28"/>
          <w:szCs w:val="28"/>
          <w:lang w:val="uk-UA"/>
        </w:rPr>
        <w:t xml:space="preserve"> </w:t>
      </w:r>
      <w:r w:rsidR="00617780" w:rsidRPr="00D43C80">
        <w:rPr>
          <w:color w:val="000000"/>
          <w:sz w:val="28"/>
          <w:szCs w:val="28"/>
          <w:lang w:val="uk-UA"/>
        </w:rPr>
        <w:t xml:space="preserve">освіти області міст </w:t>
      </w:r>
      <w:r w:rsidR="00704602" w:rsidRPr="00D43C80">
        <w:rPr>
          <w:color w:val="000000"/>
          <w:sz w:val="28"/>
          <w:szCs w:val="28"/>
          <w:lang w:val="uk-UA"/>
        </w:rPr>
        <w:t>Буринь, Глухів, Конотоп, Охтирка</w:t>
      </w:r>
      <w:r w:rsidR="00911483" w:rsidRPr="00D43C80">
        <w:rPr>
          <w:color w:val="000000"/>
          <w:sz w:val="28"/>
          <w:szCs w:val="28"/>
          <w:lang w:val="uk-UA"/>
        </w:rPr>
        <w:t xml:space="preserve">, </w:t>
      </w:r>
      <w:r w:rsidR="00704602" w:rsidRPr="00D43C80">
        <w:rPr>
          <w:color w:val="000000"/>
          <w:sz w:val="28"/>
          <w:szCs w:val="28"/>
          <w:lang w:val="uk-UA"/>
        </w:rPr>
        <w:t>Ромни</w:t>
      </w:r>
      <w:r w:rsidR="00911483" w:rsidRPr="00D43C80">
        <w:rPr>
          <w:color w:val="000000"/>
          <w:sz w:val="28"/>
          <w:szCs w:val="28"/>
          <w:lang w:val="uk-UA"/>
        </w:rPr>
        <w:t>,</w:t>
      </w:r>
      <w:r w:rsidR="00704602" w:rsidRPr="00D43C80">
        <w:rPr>
          <w:color w:val="000000"/>
          <w:sz w:val="28"/>
          <w:szCs w:val="28"/>
          <w:lang w:val="uk-UA"/>
        </w:rPr>
        <w:t xml:space="preserve"> </w:t>
      </w:r>
      <w:r w:rsidR="00617780" w:rsidRPr="00D43C80">
        <w:rPr>
          <w:color w:val="000000"/>
          <w:sz w:val="28"/>
          <w:szCs w:val="28"/>
          <w:lang w:val="uk-UA"/>
        </w:rPr>
        <w:t>Суми,</w:t>
      </w:r>
      <w:r w:rsidR="00704602" w:rsidRPr="00D43C80">
        <w:rPr>
          <w:color w:val="000000"/>
          <w:sz w:val="28"/>
          <w:szCs w:val="28"/>
          <w:lang w:val="uk-UA"/>
        </w:rPr>
        <w:t xml:space="preserve"> Тростянець, Шостка</w:t>
      </w:r>
      <w:r w:rsidR="00072F85">
        <w:rPr>
          <w:color w:val="000000"/>
          <w:sz w:val="28"/>
          <w:szCs w:val="28"/>
          <w:lang w:val="uk-UA"/>
        </w:rPr>
        <w:t>, Білопільського, Конотопського</w:t>
      </w:r>
      <w:r w:rsidR="00911483" w:rsidRPr="00D43C80">
        <w:rPr>
          <w:color w:val="000000"/>
          <w:sz w:val="28"/>
          <w:szCs w:val="28"/>
          <w:lang w:val="uk-UA"/>
        </w:rPr>
        <w:t xml:space="preserve">, Сумського районів, </w:t>
      </w:r>
      <w:r w:rsidR="00DC721C" w:rsidRPr="00D43C80">
        <w:rPr>
          <w:color w:val="000000"/>
          <w:sz w:val="28"/>
          <w:szCs w:val="28"/>
          <w:lang w:val="uk-UA"/>
        </w:rPr>
        <w:t>Буринської</w:t>
      </w:r>
      <w:r w:rsidR="00911483" w:rsidRPr="00D43C80">
        <w:rPr>
          <w:color w:val="000000"/>
          <w:sz w:val="28"/>
          <w:szCs w:val="28"/>
          <w:lang w:val="uk-UA"/>
        </w:rPr>
        <w:t>, Краснопільської</w:t>
      </w:r>
      <w:r w:rsidR="008B23C9" w:rsidRPr="00D43C80">
        <w:rPr>
          <w:color w:val="000000"/>
          <w:sz w:val="28"/>
          <w:szCs w:val="28"/>
          <w:lang w:val="uk-UA"/>
        </w:rPr>
        <w:t>,</w:t>
      </w:r>
      <w:r w:rsidR="00911483" w:rsidRPr="00D43C80">
        <w:rPr>
          <w:color w:val="000000"/>
          <w:sz w:val="28"/>
          <w:szCs w:val="28"/>
          <w:lang w:val="uk-UA"/>
        </w:rPr>
        <w:t xml:space="preserve"> Степанівської</w:t>
      </w:r>
      <w:r w:rsidR="00072F85">
        <w:rPr>
          <w:color w:val="000000"/>
          <w:sz w:val="28"/>
          <w:szCs w:val="28"/>
          <w:lang w:val="uk-UA"/>
        </w:rPr>
        <w:t>,</w:t>
      </w:r>
      <w:r w:rsidR="00911483" w:rsidRPr="00D43C80">
        <w:rPr>
          <w:color w:val="000000"/>
          <w:sz w:val="28"/>
          <w:szCs w:val="28"/>
          <w:lang w:val="uk-UA"/>
        </w:rPr>
        <w:t xml:space="preserve"> Недригайлівської об’єднаних територіальних громад. </w:t>
      </w:r>
    </w:p>
    <w:p w:rsidR="0076682E" w:rsidRPr="00C0542F" w:rsidRDefault="00911483" w:rsidP="00C0542F">
      <w:pPr>
        <w:ind w:firstLine="540"/>
        <w:jc w:val="both"/>
        <w:rPr>
          <w:sz w:val="28"/>
          <w:szCs w:val="28"/>
          <w:lang w:val="uk-UA"/>
        </w:rPr>
      </w:pPr>
      <w:r w:rsidRPr="00D43C80">
        <w:rPr>
          <w:color w:val="000000"/>
          <w:sz w:val="28"/>
          <w:szCs w:val="28"/>
          <w:lang w:val="uk-UA"/>
        </w:rPr>
        <w:t>Усього на розгляд журі надійшло 33 відеоролики, а</w:t>
      </w:r>
      <w:r>
        <w:rPr>
          <w:sz w:val="28"/>
          <w:szCs w:val="28"/>
          <w:lang w:val="uk-UA"/>
        </w:rPr>
        <w:t xml:space="preserve">вторами яких </w:t>
      </w:r>
      <w:r w:rsidRPr="00D97FBE">
        <w:rPr>
          <w:sz w:val="28"/>
          <w:szCs w:val="28"/>
          <w:lang w:val="uk-UA"/>
        </w:rPr>
        <w:t xml:space="preserve">є </w:t>
      </w:r>
      <w:r w:rsidR="00891272">
        <w:rPr>
          <w:sz w:val="28"/>
          <w:szCs w:val="28"/>
        </w:rPr>
        <w:t>окремі учасники</w:t>
      </w:r>
      <w:r w:rsidRPr="00D97FBE">
        <w:rPr>
          <w:sz w:val="28"/>
          <w:szCs w:val="28"/>
        </w:rPr>
        <w:t xml:space="preserve"> і авторські колективи</w:t>
      </w:r>
      <w:r>
        <w:rPr>
          <w:sz w:val="28"/>
          <w:szCs w:val="28"/>
          <w:lang w:val="uk-UA"/>
        </w:rPr>
        <w:t xml:space="preserve">. </w:t>
      </w:r>
    </w:p>
    <w:p w:rsidR="0076682E" w:rsidRPr="00014675" w:rsidRDefault="0076682E" w:rsidP="00431EBC">
      <w:pPr>
        <w:ind w:firstLine="540"/>
        <w:jc w:val="both"/>
        <w:rPr>
          <w:sz w:val="28"/>
          <w:szCs w:val="28"/>
          <w:lang w:val="uk-UA"/>
        </w:rPr>
      </w:pPr>
      <w:r w:rsidRPr="00014675">
        <w:rPr>
          <w:sz w:val="28"/>
          <w:szCs w:val="28"/>
          <w:lang w:val="uk-UA"/>
        </w:rPr>
        <w:t>Конкурсні роботи оцінювалися за трьома віковими категоріями:</w:t>
      </w:r>
    </w:p>
    <w:p w:rsidR="0076682E" w:rsidRPr="00014675" w:rsidRDefault="009515F9" w:rsidP="00DF0F8D">
      <w:pPr>
        <w:ind w:firstLine="8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перша: діти з 8 до 10</w:t>
      </w:r>
      <w:r w:rsidR="0076682E" w:rsidRPr="00014675">
        <w:rPr>
          <w:sz w:val="28"/>
          <w:szCs w:val="28"/>
          <w:lang w:val="uk-UA"/>
        </w:rPr>
        <w:t xml:space="preserve"> років;</w:t>
      </w:r>
    </w:p>
    <w:p w:rsidR="0076682E" w:rsidRPr="00014675" w:rsidRDefault="009515F9" w:rsidP="00DF0F8D">
      <w:pPr>
        <w:ind w:firstLine="8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друга: діти з 10</w:t>
      </w:r>
      <w:r w:rsidR="0076682E" w:rsidRPr="00014675">
        <w:rPr>
          <w:sz w:val="28"/>
          <w:szCs w:val="28"/>
          <w:lang w:val="uk-UA"/>
        </w:rPr>
        <w:t xml:space="preserve"> до 13 років;</w:t>
      </w:r>
    </w:p>
    <w:p w:rsidR="00CC7D86" w:rsidRDefault="0076682E" w:rsidP="00CC7D86">
      <w:pPr>
        <w:ind w:firstLine="840"/>
        <w:rPr>
          <w:sz w:val="28"/>
          <w:szCs w:val="28"/>
          <w:lang w:val="uk-UA"/>
        </w:rPr>
      </w:pPr>
      <w:r w:rsidRPr="00014675">
        <w:rPr>
          <w:sz w:val="28"/>
          <w:szCs w:val="28"/>
          <w:lang w:val="uk-UA"/>
        </w:rPr>
        <w:t>третя: учнівська та студентська молодь з 13 до 18 років.</w:t>
      </w:r>
    </w:p>
    <w:p w:rsidR="00CC7D86" w:rsidRPr="00014675" w:rsidRDefault="00CC7D86" w:rsidP="00072F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першій віковій категорії було</w:t>
      </w:r>
      <w:r w:rsidR="00072F85">
        <w:rPr>
          <w:sz w:val="28"/>
          <w:szCs w:val="28"/>
          <w:lang w:val="uk-UA"/>
        </w:rPr>
        <w:t xml:space="preserve"> заявлено лише чотири учасники</w:t>
      </w:r>
      <w:r w:rsidR="00870DC2">
        <w:rPr>
          <w:sz w:val="28"/>
          <w:szCs w:val="28"/>
          <w:lang w:val="uk-UA"/>
        </w:rPr>
        <w:t>. У другій і третій – 10 і 19 відповідно. З</w:t>
      </w:r>
      <w:r>
        <w:rPr>
          <w:sz w:val="28"/>
          <w:szCs w:val="28"/>
          <w:lang w:val="uk-UA"/>
        </w:rPr>
        <w:t xml:space="preserve">а результатами роботи журі третє місце </w:t>
      </w:r>
      <w:r w:rsidR="00870DC2">
        <w:rPr>
          <w:sz w:val="28"/>
          <w:szCs w:val="28"/>
          <w:lang w:val="uk-UA"/>
        </w:rPr>
        <w:t xml:space="preserve">у першій віковій категорії </w:t>
      </w:r>
      <w:r>
        <w:rPr>
          <w:sz w:val="28"/>
          <w:szCs w:val="28"/>
          <w:lang w:val="uk-UA"/>
        </w:rPr>
        <w:t xml:space="preserve">не </w:t>
      </w:r>
      <w:r w:rsidR="00870DC2">
        <w:rPr>
          <w:sz w:val="28"/>
          <w:szCs w:val="28"/>
          <w:lang w:val="uk-UA"/>
        </w:rPr>
        <w:t>було визначено</w:t>
      </w:r>
      <w:r>
        <w:rPr>
          <w:sz w:val="28"/>
          <w:szCs w:val="28"/>
          <w:lang w:val="uk-UA"/>
        </w:rPr>
        <w:t xml:space="preserve">. </w:t>
      </w:r>
    </w:p>
    <w:p w:rsidR="00427CDC" w:rsidRDefault="0076682E" w:rsidP="00ED1EDD">
      <w:pPr>
        <w:pStyle w:val="a7"/>
        <w:tabs>
          <w:tab w:val="left" w:pos="0"/>
          <w:tab w:val="left" w:pos="709"/>
          <w:tab w:val="left" w:pos="993"/>
        </w:tabs>
        <w:ind w:left="0" w:firstLine="720"/>
      </w:pPr>
      <w:r w:rsidRPr="00870DC2">
        <w:t xml:space="preserve">Серед кращих робіт журі відзначило </w:t>
      </w:r>
      <w:r w:rsidR="00ED1EDD" w:rsidRPr="00870DC2">
        <w:t xml:space="preserve">відеоролики </w:t>
      </w:r>
      <w:r w:rsidRPr="00870DC2">
        <w:t xml:space="preserve"> </w:t>
      </w:r>
      <w:r w:rsidR="007B07C6" w:rsidRPr="00870DC2">
        <w:t>учнів Чернеччинського навчально-виховного комплексу Краснопільської</w:t>
      </w:r>
      <w:r w:rsidR="007B07C6" w:rsidRPr="00703E5A">
        <w:t xml:space="preserve"> об’єднаної територі</w:t>
      </w:r>
      <w:r w:rsidR="007B07C6">
        <w:t xml:space="preserve">альної громади Сумської області, </w:t>
      </w:r>
      <w:r w:rsidR="007B07C6">
        <w:rPr>
          <w:color w:val="0F243E"/>
        </w:rPr>
        <w:t xml:space="preserve">вихованців </w:t>
      </w:r>
      <w:r w:rsidR="00891272" w:rsidRPr="00AD6EA6">
        <w:t>комунального позашкільного навчального закладу</w:t>
      </w:r>
      <w:r w:rsidR="00891272" w:rsidRPr="00014675">
        <w:t xml:space="preserve"> Охтирської міської ради «Охтирський міський центр позашкільної освіти </w:t>
      </w:r>
      <w:r w:rsidR="00891272" w:rsidRPr="00014675">
        <w:rPr>
          <w:rFonts w:ascii="Juice ITC" w:hAnsi="Juice ITC" w:cs="Juice ITC"/>
        </w:rPr>
        <w:t>−</w:t>
      </w:r>
      <w:r w:rsidR="00891272" w:rsidRPr="00014675">
        <w:t xml:space="preserve"> Мала а</w:t>
      </w:r>
      <w:r w:rsidR="007B07C6">
        <w:t xml:space="preserve">кадемія наук учнівської молоді», </w:t>
      </w:r>
      <w:r w:rsidRPr="00D43C80">
        <w:rPr>
          <w:color w:val="0F243E"/>
        </w:rPr>
        <w:t xml:space="preserve">вихованців </w:t>
      </w:r>
      <w:r w:rsidR="00891272" w:rsidRPr="00014675">
        <w:t xml:space="preserve">комунального закладу Сумської обласної ради – обласного центру позашкільної </w:t>
      </w:r>
      <w:r w:rsidR="00891272" w:rsidRPr="00014675">
        <w:lastRenderedPageBreak/>
        <w:t>освіти та роботи з талановитою молод</w:t>
      </w:r>
      <w:r w:rsidR="00891272">
        <w:t>дю,</w:t>
      </w:r>
      <w:r w:rsidR="007B07C6">
        <w:t xml:space="preserve"> </w:t>
      </w:r>
      <w:r w:rsidR="00891272" w:rsidRPr="00700539">
        <w:t>Комунальної установи Сумська спеціалізована школа І ступеня №</w:t>
      </w:r>
      <w:r w:rsidR="00072F85">
        <w:t> </w:t>
      </w:r>
      <w:r w:rsidR="00891272" w:rsidRPr="00700539">
        <w:t>30</w:t>
      </w:r>
      <w:r w:rsidR="007B07C6">
        <w:t xml:space="preserve"> «Унікум» Сумської міської ради,</w:t>
      </w:r>
      <w:r w:rsidR="00891272" w:rsidRPr="00700539">
        <w:t xml:space="preserve"> </w:t>
      </w:r>
      <w:r w:rsidR="00891272" w:rsidRPr="00014675">
        <w:t xml:space="preserve">комунальної організації «Шосткинська міська станція юних техніків Шосткинської </w:t>
      </w:r>
      <w:r w:rsidR="007B07C6">
        <w:t xml:space="preserve">міської ради Сумської області», </w:t>
      </w:r>
      <w:r w:rsidR="00891272" w:rsidRPr="00E63B24">
        <w:t>Комунального комплексного закладу позашкільної освіти Буринської міської ради «Будинок</w:t>
      </w:r>
      <w:r w:rsidR="007B07C6">
        <w:t xml:space="preserve"> дитячої та юнацької творчості», </w:t>
      </w:r>
      <w:r w:rsidR="007B07C6" w:rsidRPr="00C94719">
        <w:t xml:space="preserve">Конотопського центру дитячо-юнацької творчості Конотопської </w:t>
      </w:r>
      <w:r w:rsidR="007B07C6">
        <w:t xml:space="preserve">міської ради Сумської області, </w:t>
      </w:r>
      <w:r w:rsidR="007B07C6" w:rsidRPr="00703E5A">
        <w:t>Роменської загальноосвітньої школи І-ІІІ ступенів №</w:t>
      </w:r>
      <w:r w:rsidR="00072F85">
        <w:t xml:space="preserve"> </w:t>
      </w:r>
      <w:r w:rsidR="007B07C6" w:rsidRPr="00703E5A">
        <w:t>5</w:t>
      </w:r>
      <w:r w:rsidR="007B07C6">
        <w:t xml:space="preserve"> Роменської міської ради Сумської області. </w:t>
      </w:r>
    </w:p>
    <w:p w:rsidR="00ED1EDD" w:rsidRDefault="00870DC2" w:rsidP="00ED1EDD">
      <w:pPr>
        <w:pStyle w:val="a7"/>
        <w:tabs>
          <w:tab w:val="left" w:pos="0"/>
          <w:tab w:val="left" w:pos="709"/>
          <w:tab w:val="left" w:pos="993"/>
        </w:tabs>
        <w:ind w:left="0" w:firstLine="720"/>
      </w:pPr>
      <w:r>
        <w:t>Р</w:t>
      </w:r>
      <w:r w:rsidR="00ED1EDD" w:rsidRPr="002C154C">
        <w:t xml:space="preserve">оботи </w:t>
      </w:r>
      <w:r>
        <w:t xml:space="preserve">цих учасників </w:t>
      </w:r>
      <w:r w:rsidR="00ED1EDD" w:rsidRPr="002C154C">
        <w:t>вирізня</w:t>
      </w:r>
      <w:r w:rsidR="00427CDC" w:rsidRPr="002C154C">
        <w:t>ються</w:t>
      </w:r>
      <w:r w:rsidR="00ED1EDD" w:rsidRPr="002C154C">
        <w:t xml:space="preserve"> оригінальністю ідеї сценарію, інформативністю, закінченістю сюжету, </w:t>
      </w:r>
      <w:r w:rsidR="002C154C" w:rsidRPr="002C154C">
        <w:t xml:space="preserve">знаходять емоційний відгук у глядачів, спрямовані на </w:t>
      </w:r>
      <w:r w:rsidR="002C154C" w:rsidRPr="002C154C">
        <w:rPr>
          <w:lang w:eastAsia="ru-RU"/>
        </w:rPr>
        <w:t>пропаганду цінностей здоров’я та формування здорового способу життя засобами позашкільної освіти</w:t>
      </w:r>
      <w:r w:rsidR="00ED1EDD" w:rsidRPr="002C154C">
        <w:t>.</w:t>
      </w:r>
    </w:p>
    <w:p w:rsidR="005D1D0D" w:rsidRPr="00B937F4" w:rsidRDefault="00870DC2" w:rsidP="005D1D0D">
      <w:pPr>
        <w:pStyle w:val="a7"/>
        <w:tabs>
          <w:tab w:val="left" w:pos="993"/>
          <w:tab w:val="left" w:pos="1418"/>
        </w:tabs>
        <w:ind w:left="0" w:firstLine="720"/>
      </w:pPr>
      <w:r>
        <w:t>Беручи до уваги, що обласний конкурс відеороликів «Агенти здоров’я»</w:t>
      </w:r>
      <w:r w:rsidR="002C154C" w:rsidRPr="00B02C2F">
        <w:t xml:space="preserve"> </w:t>
      </w:r>
      <w:r>
        <w:t xml:space="preserve">проводиться вперше, </w:t>
      </w:r>
      <w:r w:rsidR="002C154C" w:rsidRPr="00B02C2F">
        <w:t xml:space="preserve">аналіз конкурсних робіт виявив такі недоліки: значна частина учасників </w:t>
      </w:r>
      <w:r w:rsidR="00A051EA" w:rsidRPr="00B02C2F">
        <w:t xml:space="preserve">не дотримується вимог положення конкурсу: </w:t>
      </w:r>
      <w:r w:rsidR="005D1D0D" w:rsidRPr="00B02C2F">
        <w:t xml:space="preserve">на початку відеоролика не вказано </w:t>
      </w:r>
      <w:r w:rsidR="005D1D0D" w:rsidRPr="00B02C2F">
        <w:rPr>
          <w:lang w:eastAsia="ru-RU"/>
        </w:rPr>
        <w:t xml:space="preserve">його назву і дані про автора (авторів); </w:t>
      </w:r>
      <w:r w:rsidR="00E42B5D">
        <w:rPr>
          <w:lang w:eastAsia="ru-RU"/>
        </w:rPr>
        <w:t>його с</w:t>
      </w:r>
      <w:r w:rsidR="005D1D0D" w:rsidRPr="00B02C2F">
        <w:rPr>
          <w:lang w:eastAsia="ru-RU"/>
        </w:rPr>
        <w:t>южетна лінія</w:t>
      </w:r>
      <w:r w:rsidR="005D1D0D">
        <w:rPr>
          <w:lang w:eastAsia="ru-RU"/>
        </w:rPr>
        <w:t xml:space="preserve"> не є цілісною, зміст відеоролика не розкриває </w:t>
      </w:r>
      <w:r w:rsidR="00B02C2F">
        <w:rPr>
          <w:lang w:eastAsia="ru-RU"/>
        </w:rPr>
        <w:t>сутність означеної проблеми</w:t>
      </w:r>
      <w:r w:rsidR="00A051EA">
        <w:rPr>
          <w:lang w:eastAsia="ru-RU"/>
        </w:rPr>
        <w:t xml:space="preserve">; </w:t>
      </w:r>
      <w:r w:rsidR="00B02C2F">
        <w:rPr>
          <w:lang w:eastAsia="ru-RU"/>
        </w:rPr>
        <w:t xml:space="preserve">чотири </w:t>
      </w:r>
      <w:r w:rsidR="00A051EA">
        <w:rPr>
          <w:lang w:eastAsia="ru-RU"/>
        </w:rPr>
        <w:t xml:space="preserve">роботи </w:t>
      </w:r>
      <w:r w:rsidR="00B02C2F">
        <w:rPr>
          <w:lang w:eastAsia="ru-RU"/>
        </w:rPr>
        <w:t xml:space="preserve">учасників </w:t>
      </w:r>
      <w:r w:rsidR="00A051EA">
        <w:rPr>
          <w:lang w:eastAsia="ru-RU"/>
        </w:rPr>
        <w:t>представлено як мульти</w:t>
      </w:r>
      <w:r w:rsidR="00B02C2F">
        <w:rPr>
          <w:lang w:eastAsia="ru-RU"/>
        </w:rPr>
        <w:t>медійну презентацію;</w:t>
      </w:r>
      <w:r w:rsidR="00A051EA">
        <w:rPr>
          <w:lang w:eastAsia="ru-RU"/>
        </w:rPr>
        <w:t xml:space="preserve"> у двох відеороликах </w:t>
      </w:r>
      <w:r w:rsidR="00CC7D86">
        <w:rPr>
          <w:lang w:eastAsia="ru-RU"/>
        </w:rPr>
        <w:t xml:space="preserve">авторів </w:t>
      </w:r>
      <w:r w:rsidR="00A051EA">
        <w:rPr>
          <w:lang w:eastAsia="ru-RU"/>
        </w:rPr>
        <w:t xml:space="preserve">є фрагменти, </w:t>
      </w:r>
      <w:r w:rsidR="00CC7D86">
        <w:rPr>
          <w:lang w:eastAsia="ru-RU"/>
        </w:rPr>
        <w:t>запозичені з І</w:t>
      </w:r>
      <w:r w:rsidR="00A051EA">
        <w:rPr>
          <w:lang w:eastAsia="ru-RU"/>
        </w:rPr>
        <w:t>нтернету</w:t>
      </w:r>
      <w:r w:rsidR="00B02C2F">
        <w:rPr>
          <w:lang w:eastAsia="ru-RU"/>
        </w:rPr>
        <w:t>;</w:t>
      </w:r>
      <w:r w:rsidR="00A051EA">
        <w:rPr>
          <w:lang w:eastAsia="ru-RU"/>
        </w:rPr>
        <w:t xml:space="preserve"> тривалість </w:t>
      </w:r>
      <w:r w:rsidR="00B02C2F">
        <w:rPr>
          <w:lang w:eastAsia="ru-RU"/>
        </w:rPr>
        <w:t xml:space="preserve">деяких </w:t>
      </w:r>
      <w:r w:rsidR="00CC7D86">
        <w:rPr>
          <w:lang w:eastAsia="ru-RU"/>
        </w:rPr>
        <w:t>відеороликів</w:t>
      </w:r>
      <w:r w:rsidR="00B02C2F">
        <w:rPr>
          <w:lang w:eastAsia="ru-RU"/>
        </w:rPr>
        <w:t xml:space="preserve"> </w:t>
      </w:r>
      <w:r w:rsidR="00A051EA">
        <w:rPr>
          <w:lang w:eastAsia="ru-RU"/>
        </w:rPr>
        <w:t xml:space="preserve">перевищує </w:t>
      </w:r>
      <w:r w:rsidR="00CC7D86">
        <w:rPr>
          <w:lang w:eastAsia="ru-RU"/>
        </w:rPr>
        <w:t xml:space="preserve">зазначений </w:t>
      </w:r>
      <w:r w:rsidR="00072F85">
        <w:rPr>
          <w:lang w:eastAsia="ru-RU"/>
        </w:rPr>
        <w:t>у</w:t>
      </w:r>
      <w:r>
        <w:rPr>
          <w:lang w:eastAsia="ru-RU"/>
        </w:rPr>
        <w:t xml:space="preserve"> положенні </w:t>
      </w:r>
      <w:r w:rsidR="00CC7D86">
        <w:rPr>
          <w:lang w:eastAsia="ru-RU"/>
        </w:rPr>
        <w:t>ліміт часу</w:t>
      </w:r>
      <w:r w:rsidR="00B02C2F">
        <w:rPr>
          <w:lang w:eastAsia="ru-RU"/>
        </w:rPr>
        <w:t>. Крім того</w:t>
      </w:r>
      <w:r w:rsidR="00072F85">
        <w:rPr>
          <w:lang w:eastAsia="ru-RU"/>
        </w:rPr>
        <w:t>,</w:t>
      </w:r>
      <w:r w:rsidR="00B02C2F">
        <w:rPr>
          <w:lang w:eastAsia="ru-RU"/>
        </w:rPr>
        <w:t xml:space="preserve"> </w:t>
      </w:r>
      <w:r w:rsidR="00CC7D86">
        <w:rPr>
          <w:lang w:eastAsia="ru-RU"/>
        </w:rPr>
        <w:t>багато робіт не пройшло</w:t>
      </w:r>
      <w:r w:rsidR="00B02C2F">
        <w:rPr>
          <w:lang w:eastAsia="ru-RU"/>
        </w:rPr>
        <w:t xml:space="preserve"> відбір на І (місцевому) рівні, що свідчить про неналежну його організацію.</w:t>
      </w:r>
    </w:p>
    <w:p w:rsidR="0076682E" w:rsidRPr="008B23C9" w:rsidRDefault="0076682E" w:rsidP="00431EBC">
      <w:pPr>
        <w:ind w:firstLine="540"/>
        <w:jc w:val="both"/>
        <w:rPr>
          <w:sz w:val="28"/>
          <w:szCs w:val="28"/>
          <w:lang w:val="uk-UA"/>
        </w:rPr>
      </w:pPr>
      <w:r w:rsidRPr="008B23C9">
        <w:rPr>
          <w:sz w:val="28"/>
          <w:szCs w:val="28"/>
          <w:lang w:val="uk-UA"/>
        </w:rPr>
        <w:t xml:space="preserve">Ураховуючи зазначене вище та на підставі висновків журі обласного конкурсу </w:t>
      </w:r>
      <w:r w:rsidR="00B02C2F">
        <w:rPr>
          <w:sz w:val="28"/>
          <w:szCs w:val="28"/>
          <w:lang w:val="uk-UA"/>
        </w:rPr>
        <w:t>відеороликів</w:t>
      </w:r>
      <w:r w:rsidRPr="008B23C9">
        <w:rPr>
          <w:sz w:val="28"/>
          <w:szCs w:val="28"/>
          <w:lang w:val="uk-UA"/>
        </w:rPr>
        <w:t xml:space="preserve">, </w:t>
      </w:r>
    </w:p>
    <w:p w:rsidR="0076682E" w:rsidRPr="008B23C9" w:rsidRDefault="0076682E" w:rsidP="00DF0F8D">
      <w:pPr>
        <w:rPr>
          <w:caps/>
          <w:sz w:val="28"/>
          <w:szCs w:val="28"/>
          <w:lang w:val="uk-UA"/>
        </w:rPr>
      </w:pPr>
      <w:r w:rsidRPr="008B23C9">
        <w:rPr>
          <w:caps/>
          <w:sz w:val="28"/>
          <w:szCs w:val="28"/>
          <w:lang w:val="uk-UA"/>
        </w:rPr>
        <w:t>наказую:</w:t>
      </w:r>
    </w:p>
    <w:p w:rsidR="0076682E" w:rsidRPr="008B23C9" w:rsidRDefault="0076682E" w:rsidP="00DF0F8D">
      <w:pPr>
        <w:ind w:firstLine="720"/>
        <w:jc w:val="both"/>
        <w:rPr>
          <w:sz w:val="28"/>
          <w:szCs w:val="28"/>
          <w:lang w:val="uk-UA"/>
        </w:rPr>
      </w:pPr>
      <w:r w:rsidRPr="008B23C9">
        <w:rPr>
          <w:sz w:val="28"/>
          <w:szCs w:val="28"/>
          <w:lang w:val="uk-UA"/>
        </w:rPr>
        <w:t>1.</w:t>
      </w:r>
      <w:r w:rsidRPr="008B23C9">
        <w:rPr>
          <w:lang w:val="uk-UA"/>
        </w:rPr>
        <w:t> </w:t>
      </w:r>
      <w:r w:rsidRPr="008B23C9">
        <w:rPr>
          <w:sz w:val="28"/>
          <w:szCs w:val="28"/>
          <w:lang w:val="uk-UA"/>
        </w:rPr>
        <w:t xml:space="preserve">Нагородити грамотами Департаменту освіти і науки Сумської обласної державної адміністрації переможців обласного конкурсу </w:t>
      </w:r>
      <w:r w:rsidR="008B23C9">
        <w:rPr>
          <w:sz w:val="28"/>
          <w:szCs w:val="28"/>
          <w:lang w:val="uk-UA"/>
        </w:rPr>
        <w:t xml:space="preserve">відеороликів </w:t>
      </w:r>
      <w:r w:rsidRPr="008B23C9">
        <w:rPr>
          <w:sz w:val="28"/>
          <w:szCs w:val="28"/>
          <w:lang w:val="uk-UA"/>
        </w:rPr>
        <w:t>«</w:t>
      </w:r>
      <w:r w:rsidR="008B23C9">
        <w:rPr>
          <w:sz w:val="28"/>
          <w:szCs w:val="28"/>
          <w:lang w:val="uk-UA"/>
        </w:rPr>
        <w:t>Агенти здоров’я</w:t>
      </w:r>
      <w:r w:rsidRPr="008B23C9">
        <w:rPr>
          <w:sz w:val="28"/>
          <w:szCs w:val="28"/>
          <w:lang w:val="uk-UA"/>
        </w:rPr>
        <w:t>» згідно зі списком (додаток).</w:t>
      </w:r>
    </w:p>
    <w:p w:rsidR="0076682E" w:rsidRPr="008B23C9" w:rsidRDefault="0076682E" w:rsidP="00DF0F8D">
      <w:pPr>
        <w:tabs>
          <w:tab w:val="left" w:pos="993"/>
        </w:tabs>
        <w:ind w:firstLine="720"/>
        <w:jc w:val="both"/>
        <w:rPr>
          <w:spacing w:val="-2"/>
          <w:sz w:val="28"/>
          <w:szCs w:val="28"/>
          <w:lang w:val="uk-UA"/>
        </w:rPr>
      </w:pPr>
      <w:r w:rsidRPr="008B23C9">
        <w:rPr>
          <w:sz w:val="28"/>
          <w:szCs w:val="28"/>
          <w:lang w:val="uk-UA"/>
        </w:rPr>
        <w:t>2. </w:t>
      </w:r>
      <w:r w:rsidR="00072F85">
        <w:rPr>
          <w:sz w:val="28"/>
          <w:szCs w:val="28"/>
          <w:lang w:val="uk-UA"/>
        </w:rPr>
        <w:t>Керівникам органів управління</w:t>
      </w:r>
      <w:r w:rsidRPr="008B23C9">
        <w:rPr>
          <w:sz w:val="28"/>
          <w:szCs w:val="28"/>
          <w:lang w:val="uk-UA"/>
        </w:rPr>
        <w:t xml:space="preserve"> </w:t>
      </w:r>
      <w:r w:rsidR="00072F85">
        <w:rPr>
          <w:sz w:val="28"/>
          <w:szCs w:val="28"/>
          <w:lang w:val="uk-UA"/>
        </w:rPr>
        <w:t xml:space="preserve">освітою </w:t>
      </w:r>
      <w:r w:rsidRPr="008B23C9">
        <w:rPr>
          <w:sz w:val="28"/>
          <w:szCs w:val="28"/>
          <w:lang w:val="uk-UA"/>
        </w:rPr>
        <w:t>забезпечити організацію навчально-творчої діяльності дітей та учнівської молоді, спрямованої на пропаганду здорового способу життя, формування активної життєвої позиції.</w:t>
      </w:r>
    </w:p>
    <w:p w:rsidR="0076682E" w:rsidRPr="00B02C2F" w:rsidRDefault="00B02C2F" w:rsidP="00DF0F8D">
      <w:pPr>
        <w:ind w:firstLine="720"/>
        <w:jc w:val="both"/>
        <w:rPr>
          <w:sz w:val="28"/>
          <w:szCs w:val="28"/>
          <w:lang w:val="uk-UA"/>
        </w:rPr>
      </w:pPr>
      <w:r w:rsidRPr="00B02C2F">
        <w:rPr>
          <w:sz w:val="28"/>
          <w:szCs w:val="28"/>
          <w:lang w:val="uk-UA"/>
        </w:rPr>
        <w:t>3. Підготувати до 1 січня 2019</w:t>
      </w:r>
      <w:r w:rsidR="0076682E" w:rsidRPr="00B02C2F">
        <w:rPr>
          <w:sz w:val="28"/>
          <w:szCs w:val="28"/>
          <w:lang w:val="uk-UA"/>
        </w:rPr>
        <w:t xml:space="preserve"> року комунальному закладу Сумської обласної ради – обласному центру позашкільної освіти та роботи з талановитою молоддю (Тихенко Л. В.) електронний каталог робіт переможців </w:t>
      </w:r>
      <w:r w:rsidR="00CC7D86">
        <w:rPr>
          <w:sz w:val="28"/>
          <w:szCs w:val="28"/>
          <w:lang w:val="uk-UA"/>
        </w:rPr>
        <w:t xml:space="preserve">обласного </w:t>
      </w:r>
      <w:r w:rsidR="0076682E" w:rsidRPr="00B02C2F">
        <w:rPr>
          <w:sz w:val="28"/>
          <w:szCs w:val="28"/>
          <w:lang w:val="uk-UA"/>
        </w:rPr>
        <w:t xml:space="preserve">конкурсу </w:t>
      </w:r>
      <w:r w:rsidRPr="00B02C2F">
        <w:rPr>
          <w:sz w:val="28"/>
          <w:szCs w:val="28"/>
          <w:lang w:val="uk-UA"/>
        </w:rPr>
        <w:t xml:space="preserve">відеороликів </w:t>
      </w:r>
      <w:r w:rsidR="0076682E" w:rsidRPr="00B02C2F">
        <w:rPr>
          <w:sz w:val="28"/>
          <w:szCs w:val="28"/>
          <w:lang w:val="uk-UA"/>
        </w:rPr>
        <w:t>«</w:t>
      </w:r>
      <w:r w:rsidRPr="00B02C2F">
        <w:rPr>
          <w:sz w:val="28"/>
          <w:szCs w:val="28"/>
          <w:lang w:val="uk-UA"/>
        </w:rPr>
        <w:t>Агенти здоров’я</w:t>
      </w:r>
      <w:r w:rsidR="0076682E" w:rsidRPr="00B02C2F">
        <w:rPr>
          <w:sz w:val="28"/>
          <w:szCs w:val="28"/>
          <w:lang w:val="uk-UA"/>
        </w:rPr>
        <w:t>».</w:t>
      </w:r>
    </w:p>
    <w:p w:rsidR="0076682E" w:rsidRPr="001715C0" w:rsidRDefault="0076682E" w:rsidP="00DF0F8D">
      <w:pPr>
        <w:ind w:firstLine="720"/>
        <w:jc w:val="both"/>
        <w:rPr>
          <w:sz w:val="28"/>
          <w:szCs w:val="28"/>
          <w:lang w:val="uk-UA"/>
        </w:rPr>
      </w:pPr>
      <w:r w:rsidRPr="00B02C2F">
        <w:rPr>
          <w:sz w:val="28"/>
          <w:szCs w:val="28"/>
          <w:lang w:val="uk-UA"/>
        </w:rPr>
        <w:t>4. Контроль за виконанням цього наказу залишаю за собою</w:t>
      </w:r>
      <w:r w:rsidRPr="001715C0">
        <w:rPr>
          <w:sz w:val="28"/>
          <w:szCs w:val="28"/>
          <w:lang w:val="uk-UA"/>
        </w:rPr>
        <w:t>.</w:t>
      </w:r>
    </w:p>
    <w:p w:rsidR="0076682E" w:rsidRPr="00D43C80" w:rsidRDefault="0076682E" w:rsidP="00DF0F8D">
      <w:pPr>
        <w:ind w:firstLine="540"/>
        <w:jc w:val="both"/>
        <w:rPr>
          <w:color w:val="0F243E"/>
          <w:sz w:val="28"/>
          <w:szCs w:val="28"/>
          <w:lang w:val="uk-UA"/>
        </w:rPr>
      </w:pPr>
    </w:p>
    <w:p w:rsidR="0076682E" w:rsidRPr="00D43C80" w:rsidRDefault="0076682E" w:rsidP="00DF0F8D">
      <w:pPr>
        <w:ind w:firstLine="540"/>
        <w:jc w:val="both"/>
        <w:rPr>
          <w:color w:val="0F243E"/>
          <w:sz w:val="28"/>
          <w:szCs w:val="28"/>
          <w:lang w:val="uk-UA"/>
        </w:rPr>
      </w:pPr>
    </w:p>
    <w:p w:rsidR="00072F85" w:rsidRPr="001C19E8" w:rsidRDefault="00072F85" w:rsidP="00072F85">
      <w:pPr>
        <w:tabs>
          <w:tab w:val="left" w:pos="6379"/>
          <w:tab w:val="left" w:pos="7088"/>
        </w:tabs>
        <w:rPr>
          <w:b/>
          <w:sz w:val="28"/>
          <w:szCs w:val="28"/>
          <w:lang w:val="uk-UA"/>
        </w:rPr>
      </w:pPr>
      <w:r w:rsidRPr="001C19E8">
        <w:rPr>
          <w:b/>
          <w:sz w:val="28"/>
          <w:szCs w:val="28"/>
          <w:lang w:val="uk-UA"/>
        </w:rPr>
        <w:t>Директор</w:t>
      </w:r>
      <w:r w:rsidRPr="001C19E8">
        <w:rPr>
          <w:b/>
          <w:sz w:val="28"/>
          <w:szCs w:val="28"/>
          <w:lang w:val="uk-UA"/>
        </w:rPr>
        <w:tab/>
      </w:r>
      <w:r w:rsidRPr="001C19E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</w:t>
      </w:r>
      <w:r w:rsidRPr="001C19E8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>РОБОВА</w:t>
      </w:r>
    </w:p>
    <w:p w:rsidR="0076682E" w:rsidRPr="00D43C80" w:rsidRDefault="0076682E" w:rsidP="00DF0F8D">
      <w:pPr>
        <w:rPr>
          <w:color w:val="0F243E"/>
          <w:sz w:val="28"/>
          <w:szCs w:val="28"/>
          <w:lang w:val="uk-UA"/>
        </w:rPr>
      </w:pPr>
    </w:p>
    <w:p w:rsidR="001715C0" w:rsidRDefault="001715C0" w:rsidP="00CC7D86">
      <w:pPr>
        <w:jc w:val="both"/>
        <w:rPr>
          <w:color w:val="0F243E"/>
          <w:sz w:val="28"/>
          <w:szCs w:val="28"/>
          <w:lang w:val="uk-UA"/>
        </w:rPr>
      </w:pPr>
    </w:p>
    <w:p w:rsidR="00E42B5D" w:rsidRDefault="00E42B5D" w:rsidP="00CC7D86">
      <w:pPr>
        <w:jc w:val="both"/>
        <w:rPr>
          <w:color w:val="0F243E"/>
          <w:sz w:val="28"/>
          <w:szCs w:val="28"/>
          <w:lang w:val="uk-UA"/>
        </w:rPr>
      </w:pPr>
    </w:p>
    <w:p w:rsidR="00E42B5D" w:rsidRDefault="00E42B5D" w:rsidP="00CC7D86">
      <w:pPr>
        <w:jc w:val="both"/>
        <w:rPr>
          <w:color w:val="0F243E"/>
          <w:sz w:val="28"/>
          <w:szCs w:val="28"/>
          <w:lang w:val="uk-UA"/>
        </w:rPr>
      </w:pPr>
    </w:p>
    <w:p w:rsidR="00072F85" w:rsidRPr="00D43C80" w:rsidRDefault="00072F85" w:rsidP="00CC7D86">
      <w:pPr>
        <w:jc w:val="both"/>
        <w:rPr>
          <w:color w:val="0F243E"/>
          <w:sz w:val="28"/>
          <w:szCs w:val="28"/>
          <w:lang w:val="uk-UA"/>
        </w:rPr>
      </w:pPr>
    </w:p>
    <w:p w:rsidR="0076682E" w:rsidRPr="00D43C80" w:rsidRDefault="0076682E" w:rsidP="00DF0F8D">
      <w:pPr>
        <w:ind w:left="5412" w:firstLine="708"/>
        <w:jc w:val="both"/>
        <w:rPr>
          <w:color w:val="0F243E"/>
          <w:sz w:val="28"/>
          <w:szCs w:val="28"/>
          <w:lang w:val="uk-UA"/>
        </w:rPr>
      </w:pPr>
      <w:r w:rsidRPr="00D43C80">
        <w:rPr>
          <w:color w:val="0F243E"/>
          <w:sz w:val="28"/>
          <w:szCs w:val="28"/>
          <w:lang w:val="uk-UA"/>
        </w:rPr>
        <w:lastRenderedPageBreak/>
        <w:t>Д</w:t>
      </w:r>
      <w:r w:rsidR="00396CF9">
        <w:rPr>
          <w:color w:val="0F243E"/>
          <w:sz w:val="28"/>
          <w:szCs w:val="28"/>
          <w:lang w:val="uk-UA"/>
        </w:rPr>
        <w:t xml:space="preserve">одаток </w:t>
      </w:r>
    </w:p>
    <w:p w:rsidR="0076682E" w:rsidRPr="00D43C80" w:rsidRDefault="0076682E" w:rsidP="00DF0F8D">
      <w:pPr>
        <w:ind w:firstLine="6120"/>
        <w:jc w:val="both"/>
        <w:rPr>
          <w:color w:val="0F243E"/>
          <w:sz w:val="28"/>
          <w:szCs w:val="28"/>
          <w:lang w:val="uk-UA"/>
        </w:rPr>
      </w:pPr>
      <w:r w:rsidRPr="00D43C80">
        <w:rPr>
          <w:color w:val="0F243E"/>
          <w:sz w:val="28"/>
          <w:szCs w:val="28"/>
          <w:lang w:val="uk-UA"/>
        </w:rPr>
        <w:t xml:space="preserve">до наказу Департаменту </w:t>
      </w:r>
    </w:p>
    <w:p w:rsidR="0076682E" w:rsidRPr="00D43C80" w:rsidRDefault="0076682E" w:rsidP="00DF0F8D">
      <w:pPr>
        <w:ind w:firstLine="6120"/>
        <w:jc w:val="both"/>
        <w:rPr>
          <w:color w:val="0F243E"/>
          <w:sz w:val="28"/>
          <w:szCs w:val="28"/>
          <w:lang w:val="uk-UA"/>
        </w:rPr>
      </w:pPr>
      <w:r w:rsidRPr="00D43C80">
        <w:rPr>
          <w:color w:val="0F243E"/>
          <w:sz w:val="28"/>
          <w:szCs w:val="28"/>
          <w:lang w:val="uk-UA"/>
        </w:rPr>
        <w:t xml:space="preserve">освіти і науки </w:t>
      </w:r>
    </w:p>
    <w:p w:rsidR="0076682E" w:rsidRPr="00D43C80" w:rsidRDefault="00F41503" w:rsidP="00DF0F8D">
      <w:pPr>
        <w:ind w:left="360" w:firstLine="5760"/>
        <w:jc w:val="both"/>
        <w:rPr>
          <w:color w:val="0F243E"/>
          <w:sz w:val="28"/>
          <w:szCs w:val="28"/>
          <w:lang w:val="uk-UA"/>
        </w:rPr>
      </w:pPr>
      <w:r>
        <w:rPr>
          <w:color w:val="0F243E"/>
          <w:sz w:val="28"/>
          <w:szCs w:val="28"/>
          <w:lang w:val="uk-UA"/>
        </w:rPr>
        <w:t>13. 12.</w:t>
      </w:r>
      <w:r w:rsidR="0076682E" w:rsidRPr="00D43C80">
        <w:rPr>
          <w:color w:val="0F243E"/>
          <w:sz w:val="28"/>
          <w:szCs w:val="28"/>
          <w:lang w:val="uk-UA"/>
        </w:rPr>
        <w:t xml:space="preserve"> </w:t>
      </w:r>
      <w:r>
        <w:rPr>
          <w:color w:val="0F243E"/>
          <w:sz w:val="28"/>
          <w:szCs w:val="28"/>
          <w:lang w:val="uk-UA"/>
        </w:rPr>
        <w:t>2018   № 799-ОД</w:t>
      </w:r>
    </w:p>
    <w:p w:rsidR="0076682E" w:rsidRPr="00D43C80" w:rsidRDefault="0076682E" w:rsidP="00DF0F8D">
      <w:pPr>
        <w:ind w:left="360" w:firstLine="5760"/>
        <w:jc w:val="both"/>
        <w:rPr>
          <w:b/>
          <w:bCs/>
          <w:color w:val="0F243E"/>
          <w:sz w:val="28"/>
          <w:szCs w:val="28"/>
          <w:lang w:val="uk-UA"/>
        </w:rPr>
      </w:pPr>
    </w:p>
    <w:p w:rsidR="0076682E" w:rsidRPr="00396CF9" w:rsidRDefault="0076682E" w:rsidP="00DF0F8D">
      <w:pPr>
        <w:ind w:firstLine="600"/>
        <w:jc w:val="center"/>
        <w:rPr>
          <w:b/>
          <w:sz w:val="28"/>
          <w:szCs w:val="28"/>
          <w:lang w:val="uk-UA"/>
        </w:rPr>
      </w:pPr>
      <w:r w:rsidRPr="00396CF9">
        <w:rPr>
          <w:b/>
          <w:sz w:val="28"/>
          <w:szCs w:val="28"/>
          <w:lang w:val="uk-UA"/>
        </w:rPr>
        <w:t xml:space="preserve">Список переможців обласного конкурсу </w:t>
      </w:r>
      <w:r w:rsidR="00C14A52" w:rsidRPr="00396CF9">
        <w:rPr>
          <w:b/>
          <w:sz w:val="28"/>
          <w:szCs w:val="28"/>
          <w:lang w:val="uk-UA"/>
        </w:rPr>
        <w:t>відеороликів</w:t>
      </w:r>
      <w:r w:rsidRPr="00396CF9">
        <w:rPr>
          <w:b/>
          <w:sz w:val="28"/>
          <w:szCs w:val="28"/>
          <w:lang w:val="uk-UA"/>
        </w:rPr>
        <w:t xml:space="preserve"> </w:t>
      </w:r>
    </w:p>
    <w:p w:rsidR="0076682E" w:rsidRPr="00396CF9" w:rsidRDefault="0076682E" w:rsidP="00DF0F8D">
      <w:pPr>
        <w:ind w:firstLine="600"/>
        <w:jc w:val="center"/>
        <w:rPr>
          <w:b/>
          <w:sz w:val="28"/>
          <w:szCs w:val="28"/>
          <w:lang w:val="uk-UA"/>
        </w:rPr>
      </w:pPr>
      <w:r w:rsidRPr="00396CF9">
        <w:rPr>
          <w:b/>
          <w:sz w:val="28"/>
          <w:szCs w:val="28"/>
          <w:lang w:val="uk-UA"/>
        </w:rPr>
        <w:t>«</w:t>
      </w:r>
      <w:r w:rsidR="00C14A52" w:rsidRPr="00396CF9">
        <w:rPr>
          <w:b/>
          <w:sz w:val="28"/>
          <w:szCs w:val="28"/>
          <w:lang w:val="uk-UA"/>
        </w:rPr>
        <w:t>Агенти здоров’я</w:t>
      </w:r>
      <w:r w:rsidRPr="00396CF9">
        <w:rPr>
          <w:b/>
          <w:sz w:val="28"/>
          <w:szCs w:val="28"/>
          <w:lang w:val="uk-UA"/>
        </w:rPr>
        <w:t xml:space="preserve">» </w:t>
      </w:r>
    </w:p>
    <w:p w:rsidR="0076682E" w:rsidRPr="00E42B5D" w:rsidRDefault="0076682E" w:rsidP="00DF0F8D">
      <w:pPr>
        <w:ind w:firstLine="600"/>
        <w:jc w:val="center"/>
        <w:rPr>
          <w:sz w:val="28"/>
          <w:szCs w:val="28"/>
          <w:lang w:val="uk-UA"/>
        </w:rPr>
      </w:pPr>
    </w:p>
    <w:p w:rsidR="00E42B5D" w:rsidRPr="00E42B5D" w:rsidRDefault="00E42B5D" w:rsidP="00E42B5D">
      <w:pPr>
        <w:rPr>
          <w:sz w:val="28"/>
          <w:szCs w:val="28"/>
          <w:lang w:val="uk-UA"/>
        </w:rPr>
      </w:pPr>
    </w:p>
    <w:p w:rsidR="0076682E" w:rsidRPr="00014675" w:rsidRDefault="00C14A52" w:rsidP="00DF0F8D">
      <w:pPr>
        <w:ind w:firstLine="6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6682E" w:rsidRPr="00014675">
        <w:rPr>
          <w:sz w:val="28"/>
          <w:szCs w:val="28"/>
          <w:lang w:val="uk-UA"/>
        </w:rPr>
        <w:t>ерша вікова категорія:</w:t>
      </w:r>
    </w:p>
    <w:p w:rsidR="0076682E" w:rsidRPr="00014675" w:rsidRDefault="0076682E" w:rsidP="00DF0F8D">
      <w:pPr>
        <w:ind w:firstLine="600"/>
        <w:jc w:val="center"/>
        <w:rPr>
          <w:sz w:val="28"/>
          <w:szCs w:val="28"/>
          <w:lang w:val="uk-UA"/>
        </w:rPr>
      </w:pPr>
      <w:r w:rsidRPr="00014675">
        <w:rPr>
          <w:sz w:val="28"/>
          <w:szCs w:val="28"/>
          <w:lang w:val="uk-UA"/>
        </w:rPr>
        <w:t>І місце</w:t>
      </w:r>
    </w:p>
    <w:p w:rsidR="00C14A52" w:rsidRDefault="0076682E" w:rsidP="00C14A52">
      <w:pPr>
        <w:ind w:firstLine="540"/>
        <w:jc w:val="both"/>
        <w:rPr>
          <w:sz w:val="28"/>
          <w:szCs w:val="28"/>
          <w:lang w:val="uk-UA"/>
        </w:rPr>
      </w:pPr>
      <w:r w:rsidRPr="00014675">
        <w:rPr>
          <w:sz w:val="28"/>
          <w:szCs w:val="28"/>
          <w:lang w:val="uk-UA"/>
        </w:rPr>
        <w:t>1. </w:t>
      </w:r>
      <w:r w:rsidR="00C14A52">
        <w:rPr>
          <w:sz w:val="28"/>
          <w:szCs w:val="28"/>
          <w:lang w:val="uk-UA"/>
        </w:rPr>
        <w:t>Бондар Дар’я, Бурко Катерина, Уварова Таміла, вихованки</w:t>
      </w:r>
      <w:r w:rsidRPr="00014675">
        <w:rPr>
          <w:sz w:val="28"/>
          <w:szCs w:val="28"/>
          <w:lang w:val="uk-UA"/>
        </w:rPr>
        <w:t xml:space="preserve"> </w:t>
      </w:r>
      <w:r w:rsidR="00C14A52" w:rsidRPr="00014675">
        <w:rPr>
          <w:sz w:val="28"/>
          <w:szCs w:val="28"/>
          <w:lang w:val="uk-UA"/>
        </w:rPr>
        <w:t>комунального закладу Сумської обласної ради – обласного центру позашкільної освіти та роботи з талановитою молод</w:t>
      </w:r>
      <w:r w:rsidR="00C14A52">
        <w:rPr>
          <w:sz w:val="28"/>
          <w:szCs w:val="28"/>
          <w:lang w:val="uk-UA"/>
        </w:rPr>
        <w:t>д</w:t>
      </w:r>
      <w:r w:rsidR="00C14A52" w:rsidRPr="00014675">
        <w:rPr>
          <w:sz w:val="28"/>
          <w:szCs w:val="28"/>
          <w:lang w:val="uk-UA"/>
        </w:rPr>
        <w:t>ю.</w:t>
      </w:r>
    </w:p>
    <w:p w:rsidR="0076682E" w:rsidRPr="00700539" w:rsidRDefault="0076682E" w:rsidP="00DF0F8D">
      <w:pPr>
        <w:ind w:firstLine="600"/>
        <w:jc w:val="center"/>
        <w:rPr>
          <w:sz w:val="28"/>
          <w:szCs w:val="28"/>
          <w:lang w:val="uk-UA"/>
        </w:rPr>
      </w:pPr>
      <w:r w:rsidRPr="00700539">
        <w:rPr>
          <w:sz w:val="28"/>
          <w:szCs w:val="28"/>
          <w:lang w:val="uk-UA"/>
        </w:rPr>
        <w:t>ІІ місце</w:t>
      </w:r>
    </w:p>
    <w:p w:rsidR="0076682E" w:rsidRDefault="0076682E" w:rsidP="00700539">
      <w:pPr>
        <w:ind w:firstLine="480"/>
        <w:jc w:val="both"/>
        <w:rPr>
          <w:sz w:val="28"/>
          <w:szCs w:val="28"/>
          <w:lang w:val="uk-UA"/>
        </w:rPr>
      </w:pPr>
      <w:r w:rsidRPr="00700539">
        <w:rPr>
          <w:sz w:val="28"/>
          <w:szCs w:val="28"/>
          <w:lang w:val="uk-UA"/>
        </w:rPr>
        <w:t>1. </w:t>
      </w:r>
      <w:r w:rsidR="00700539" w:rsidRPr="00700539">
        <w:rPr>
          <w:sz w:val="28"/>
          <w:szCs w:val="28"/>
          <w:lang w:val="uk-UA"/>
        </w:rPr>
        <w:t>Галійчук Василь, учень Комунальної установи Сумська спеціалізована школа І ступеня №</w:t>
      </w:r>
      <w:r w:rsidR="00396CF9">
        <w:rPr>
          <w:sz w:val="28"/>
          <w:szCs w:val="28"/>
          <w:lang w:val="uk-UA"/>
        </w:rPr>
        <w:t xml:space="preserve"> </w:t>
      </w:r>
      <w:r w:rsidR="00700539" w:rsidRPr="00700539">
        <w:rPr>
          <w:sz w:val="28"/>
          <w:szCs w:val="28"/>
          <w:lang w:val="uk-UA"/>
        </w:rPr>
        <w:t xml:space="preserve">30 «Унікум» Сумської міської ради. </w:t>
      </w:r>
    </w:p>
    <w:p w:rsidR="00700539" w:rsidRDefault="00700539" w:rsidP="00700539">
      <w:pPr>
        <w:ind w:firstLine="480"/>
        <w:jc w:val="both"/>
        <w:rPr>
          <w:sz w:val="28"/>
          <w:szCs w:val="28"/>
          <w:lang w:val="uk-UA"/>
        </w:rPr>
      </w:pPr>
    </w:p>
    <w:p w:rsidR="00E42B5D" w:rsidRPr="00700539" w:rsidRDefault="00E42B5D" w:rsidP="00700539">
      <w:pPr>
        <w:ind w:firstLine="480"/>
        <w:jc w:val="both"/>
        <w:rPr>
          <w:sz w:val="28"/>
          <w:szCs w:val="28"/>
          <w:lang w:val="uk-UA"/>
        </w:rPr>
      </w:pPr>
    </w:p>
    <w:p w:rsidR="0076682E" w:rsidRPr="00C803F0" w:rsidRDefault="0076682E" w:rsidP="00DF0F8D">
      <w:pPr>
        <w:ind w:firstLine="540"/>
        <w:jc w:val="center"/>
        <w:rPr>
          <w:sz w:val="28"/>
          <w:szCs w:val="28"/>
          <w:lang w:val="uk-UA"/>
        </w:rPr>
      </w:pPr>
      <w:r w:rsidRPr="00C803F0">
        <w:rPr>
          <w:sz w:val="28"/>
          <w:szCs w:val="28"/>
          <w:lang w:val="uk-UA"/>
        </w:rPr>
        <w:t>Друга вікова категорія:</w:t>
      </w:r>
    </w:p>
    <w:p w:rsidR="0076682E" w:rsidRPr="00C803F0" w:rsidRDefault="0076682E" w:rsidP="00DF0F8D">
      <w:pPr>
        <w:ind w:firstLine="600"/>
        <w:jc w:val="center"/>
        <w:rPr>
          <w:sz w:val="28"/>
          <w:szCs w:val="28"/>
          <w:lang w:val="uk-UA"/>
        </w:rPr>
      </w:pPr>
      <w:r w:rsidRPr="00C803F0">
        <w:rPr>
          <w:sz w:val="28"/>
          <w:szCs w:val="28"/>
          <w:lang w:val="uk-UA"/>
        </w:rPr>
        <w:t>І місце</w:t>
      </w:r>
    </w:p>
    <w:p w:rsidR="0076682E" w:rsidRPr="00AD6EA6" w:rsidRDefault="0076682E" w:rsidP="00AD6EA6">
      <w:pPr>
        <w:ind w:firstLine="480"/>
        <w:jc w:val="both"/>
        <w:rPr>
          <w:sz w:val="28"/>
          <w:szCs w:val="28"/>
          <w:lang w:val="uk-UA"/>
        </w:rPr>
      </w:pPr>
      <w:r w:rsidRPr="00AD6EA6">
        <w:rPr>
          <w:sz w:val="28"/>
          <w:szCs w:val="28"/>
          <w:lang w:val="uk-UA"/>
        </w:rPr>
        <w:t>1. </w:t>
      </w:r>
      <w:r w:rsidR="00C803F0" w:rsidRPr="00AD6EA6">
        <w:rPr>
          <w:sz w:val="28"/>
          <w:szCs w:val="28"/>
          <w:lang w:val="uk-UA"/>
        </w:rPr>
        <w:t>Герасименко Олександр, Вахнюк Денис, вихованці комунального позашкільного навчального закладу</w:t>
      </w:r>
      <w:r w:rsidR="00C803F0" w:rsidRPr="00014675">
        <w:rPr>
          <w:sz w:val="28"/>
          <w:szCs w:val="28"/>
          <w:lang w:val="uk-UA"/>
        </w:rPr>
        <w:t xml:space="preserve"> Охтирської міської ради «Охтирський міський центр позашкільної освіти </w:t>
      </w:r>
      <w:r w:rsidR="00C803F0" w:rsidRPr="00014675">
        <w:rPr>
          <w:rFonts w:ascii="Juice ITC" w:hAnsi="Juice ITC" w:cs="Juice ITC"/>
          <w:sz w:val="28"/>
          <w:szCs w:val="28"/>
          <w:lang w:val="uk-UA"/>
        </w:rPr>
        <w:t>−</w:t>
      </w:r>
      <w:r w:rsidR="00C803F0" w:rsidRPr="00014675">
        <w:rPr>
          <w:sz w:val="28"/>
          <w:szCs w:val="28"/>
          <w:lang w:val="uk-UA"/>
        </w:rPr>
        <w:t xml:space="preserve"> Мала академія наук учнівської молоді».</w:t>
      </w:r>
    </w:p>
    <w:p w:rsidR="0076682E" w:rsidRPr="00AD6EA6" w:rsidRDefault="0076682E" w:rsidP="00391242">
      <w:pPr>
        <w:ind w:firstLine="600"/>
        <w:jc w:val="center"/>
        <w:rPr>
          <w:sz w:val="28"/>
          <w:szCs w:val="28"/>
          <w:lang w:val="uk-UA"/>
        </w:rPr>
      </w:pPr>
      <w:r w:rsidRPr="00AD6EA6">
        <w:rPr>
          <w:sz w:val="28"/>
          <w:szCs w:val="28"/>
          <w:lang w:val="uk-UA"/>
        </w:rPr>
        <w:t>ІІ місце</w:t>
      </w:r>
    </w:p>
    <w:p w:rsidR="00AD6EA6" w:rsidRPr="00014675" w:rsidRDefault="0076682E" w:rsidP="00AD6EA6">
      <w:pPr>
        <w:ind w:firstLine="540"/>
        <w:jc w:val="both"/>
        <w:rPr>
          <w:sz w:val="28"/>
          <w:szCs w:val="28"/>
          <w:lang w:val="uk-UA"/>
        </w:rPr>
      </w:pPr>
      <w:r w:rsidRPr="00D43C80">
        <w:rPr>
          <w:color w:val="244061"/>
          <w:sz w:val="28"/>
          <w:szCs w:val="28"/>
          <w:lang w:val="uk-UA"/>
        </w:rPr>
        <w:t>1. </w:t>
      </w:r>
      <w:r w:rsidR="00AD6EA6" w:rsidRPr="00AD6EA6">
        <w:rPr>
          <w:sz w:val="28"/>
          <w:szCs w:val="28"/>
          <w:lang w:val="uk-UA"/>
        </w:rPr>
        <w:t xml:space="preserve">Литвиненко Єлизавета, </w:t>
      </w:r>
      <w:r w:rsidRPr="00AD6EA6">
        <w:rPr>
          <w:sz w:val="28"/>
          <w:szCs w:val="28"/>
          <w:lang w:val="uk-UA"/>
        </w:rPr>
        <w:t>вихованка</w:t>
      </w:r>
      <w:r w:rsidRPr="00D43C80">
        <w:rPr>
          <w:color w:val="244061"/>
          <w:sz w:val="28"/>
          <w:szCs w:val="28"/>
          <w:lang w:val="uk-UA"/>
        </w:rPr>
        <w:t xml:space="preserve"> </w:t>
      </w:r>
      <w:r w:rsidR="00AD6EA6" w:rsidRPr="00014675">
        <w:rPr>
          <w:sz w:val="28"/>
          <w:szCs w:val="28"/>
          <w:lang w:val="uk-UA"/>
        </w:rPr>
        <w:t xml:space="preserve">комунальної організації (установи, закладу) «Шосткинська міська станція юних техніків Шосткинської міської ради Сумської області». </w:t>
      </w:r>
    </w:p>
    <w:p w:rsidR="0076682E" w:rsidRPr="00AD6EA6" w:rsidRDefault="0076682E" w:rsidP="00DF0F8D">
      <w:pPr>
        <w:ind w:firstLine="540"/>
        <w:jc w:val="center"/>
        <w:rPr>
          <w:sz w:val="28"/>
          <w:szCs w:val="28"/>
          <w:lang w:val="uk-UA"/>
        </w:rPr>
      </w:pPr>
      <w:r w:rsidRPr="00AD6EA6">
        <w:rPr>
          <w:sz w:val="28"/>
          <w:szCs w:val="28"/>
          <w:lang w:val="uk-UA"/>
        </w:rPr>
        <w:t>ІІІ місце</w:t>
      </w:r>
    </w:p>
    <w:p w:rsidR="0076682E" w:rsidRDefault="0076682E" w:rsidP="00D246A6">
      <w:pPr>
        <w:ind w:firstLine="540"/>
        <w:jc w:val="both"/>
        <w:rPr>
          <w:sz w:val="28"/>
          <w:szCs w:val="28"/>
          <w:lang w:val="uk-UA"/>
        </w:rPr>
      </w:pPr>
      <w:r w:rsidRPr="00E63B24">
        <w:rPr>
          <w:sz w:val="28"/>
          <w:szCs w:val="28"/>
          <w:lang w:val="uk-UA"/>
        </w:rPr>
        <w:t>1. </w:t>
      </w:r>
      <w:r w:rsidR="00AD6EA6" w:rsidRPr="00E63B24">
        <w:rPr>
          <w:sz w:val="28"/>
          <w:szCs w:val="28"/>
          <w:lang w:val="uk-UA"/>
        </w:rPr>
        <w:t>Маленко Анастасія, Шульженко Анастасія</w:t>
      </w:r>
      <w:r w:rsidR="00E63B24" w:rsidRPr="00E63B24">
        <w:rPr>
          <w:sz w:val="28"/>
          <w:szCs w:val="28"/>
          <w:lang w:val="uk-UA"/>
        </w:rPr>
        <w:t>, вихованки Комунального комплексного закладу позашкільної освіти Буринської міської ради «Будинок дитячої та юнацької творчості».</w:t>
      </w:r>
    </w:p>
    <w:p w:rsidR="00050205" w:rsidRDefault="00050205" w:rsidP="00D246A6">
      <w:pPr>
        <w:ind w:firstLine="540"/>
        <w:jc w:val="both"/>
        <w:rPr>
          <w:sz w:val="28"/>
          <w:szCs w:val="28"/>
          <w:lang w:val="uk-UA"/>
        </w:rPr>
      </w:pPr>
    </w:p>
    <w:p w:rsidR="00E42B5D" w:rsidRPr="00E63B24" w:rsidRDefault="00E42B5D" w:rsidP="00D246A6">
      <w:pPr>
        <w:ind w:firstLine="540"/>
        <w:jc w:val="both"/>
        <w:rPr>
          <w:sz w:val="28"/>
          <w:szCs w:val="28"/>
          <w:lang w:val="uk-UA"/>
        </w:rPr>
      </w:pPr>
    </w:p>
    <w:p w:rsidR="0076682E" w:rsidRPr="00E63B24" w:rsidRDefault="00E63B24" w:rsidP="00DF0F8D">
      <w:pPr>
        <w:ind w:firstLine="540"/>
        <w:jc w:val="center"/>
        <w:rPr>
          <w:sz w:val="28"/>
          <w:szCs w:val="28"/>
          <w:lang w:val="uk-UA"/>
        </w:rPr>
      </w:pPr>
      <w:r w:rsidRPr="00E63B24">
        <w:rPr>
          <w:sz w:val="28"/>
          <w:szCs w:val="28"/>
          <w:lang w:val="uk-UA"/>
        </w:rPr>
        <w:t xml:space="preserve">Третя </w:t>
      </w:r>
      <w:r w:rsidR="0076682E" w:rsidRPr="00E63B24">
        <w:rPr>
          <w:sz w:val="28"/>
          <w:szCs w:val="28"/>
          <w:lang w:val="uk-UA"/>
        </w:rPr>
        <w:t>вікова категорія:</w:t>
      </w:r>
    </w:p>
    <w:p w:rsidR="0076682E" w:rsidRPr="00E63B24" w:rsidRDefault="0076682E" w:rsidP="00DF0F8D">
      <w:pPr>
        <w:ind w:firstLine="600"/>
        <w:jc w:val="center"/>
        <w:rPr>
          <w:sz w:val="28"/>
          <w:szCs w:val="28"/>
          <w:lang w:val="uk-UA"/>
        </w:rPr>
      </w:pPr>
      <w:r w:rsidRPr="00E63B24">
        <w:rPr>
          <w:sz w:val="28"/>
          <w:szCs w:val="28"/>
          <w:lang w:val="uk-UA"/>
        </w:rPr>
        <w:t>І місце</w:t>
      </w:r>
    </w:p>
    <w:p w:rsidR="00703E5A" w:rsidRPr="00703E5A" w:rsidRDefault="00E63B24" w:rsidP="00703E5A">
      <w:pPr>
        <w:ind w:firstLine="540"/>
        <w:jc w:val="both"/>
        <w:rPr>
          <w:sz w:val="28"/>
          <w:szCs w:val="28"/>
          <w:lang w:val="uk-UA"/>
        </w:rPr>
      </w:pPr>
      <w:r w:rsidRPr="00703E5A">
        <w:rPr>
          <w:sz w:val="28"/>
          <w:szCs w:val="28"/>
          <w:lang w:val="uk-UA"/>
        </w:rPr>
        <w:t xml:space="preserve">1. Лопатка Артур, Якущенко Андрій, Оганян Ніна, учні </w:t>
      </w:r>
      <w:r w:rsidR="00703E5A" w:rsidRPr="00703E5A">
        <w:rPr>
          <w:sz w:val="28"/>
          <w:szCs w:val="28"/>
          <w:lang w:val="uk-UA"/>
        </w:rPr>
        <w:t>Чернеччинського навчально-виховного комплексу Краснопільської об’єднаної територіальної громади Сумської області.</w:t>
      </w:r>
    </w:p>
    <w:p w:rsidR="0076682E" w:rsidRPr="00C94719" w:rsidRDefault="0076682E" w:rsidP="00703E5A">
      <w:pPr>
        <w:ind w:firstLine="480"/>
        <w:jc w:val="center"/>
        <w:rPr>
          <w:sz w:val="28"/>
          <w:szCs w:val="28"/>
          <w:lang w:val="uk-UA"/>
        </w:rPr>
      </w:pPr>
      <w:r w:rsidRPr="00C94719">
        <w:rPr>
          <w:sz w:val="28"/>
          <w:szCs w:val="28"/>
          <w:lang w:val="uk-UA"/>
        </w:rPr>
        <w:t>ІІ місце</w:t>
      </w:r>
    </w:p>
    <w:p w:rsidR="0076682E" w:rsidRDefault="0076682E" w:rsidP="007416F9">
      <w:pPr>
        <w:ind w:firstLine="540"/>
        <w:jc w:val="both"/>
        <w:rPr>
          <w:sz w:val="28"/>
          <w:szCs w:val="28"/>
          <w:lang w:val="uk-UA"/>
        </w:rPr>
      </w:pPr>
      <w:r w:rsidRPr="00703E5A">
        <w:rPr>
          <w:sz w:val="28"/>
          <w:szCs w:val="28"/>
          <w:lang w:val="uk-UA"/>
        </w:rPr>
        <w:t>1. </w:t>
      </w:r>
      <w:r w:rsidR="00F97D45" w:rsidRPr="00703E5A">
        <w:rPr>
          <w:sz w:val="28"/>
          <w:szCs w:val="28"/>
          <w:lang w:val="uk-UA"/>
        </w:rPr>
        <w:t xml:space="preserve">Сенько Юлія, Івко Арсен, Прокопець Ілля, учні Роменської загальноосвітньої школи </w:t>
      </w:r>
      <w:r w:rsidR="00703E5A" w:rsidRPr="00703E5A">
        <w:rPr>
          <w:sz w:val="28"/>
          <w:szCs w:val="28"/>
          <w:lang w:val="uk-UA"/>
        </w:rPr>
        <w:t>І-ІІІ ступенів №</w:t>
      </w:r>
      <w:r w:rsidR="00396CF9">
        <w:rPr>
          <w:sz w:val="28"/>
          <w:szCs w:val="28"/>
          <w:lang w:val="uk-UA"/>
        </w:rPr>
        <w:t xml:space="preserve"> </w:t>
      </w:r>
      <w:r w:rsidR="00703E5A" w:rsidRPr="00703E5A">
        <w:rPr>
          <w:sz w:val="28"/>
          <w:szCs w:val="28"/>
          <w:lang w:val="uk-UA"/>
        </w:rPr>
        <w:t>5</w:t>
      </w:r>
      <w:r w:rsidR="00703E5A">
        <w:rPr>
          <w:sz w:val="28"/>
          <w:szCs w:val="28"/>
          <w:lang w:val="uk-UA"/>
        </w:rPr>
        <w:t xml:space="preserve"> Роменської</w:t>
      </w:r>
      <w:r w:rsidR="00C94719">
        <w:rPr>
          <w:sz w:val="28"/>
          <w:szCs w:val="28"/>
          <w:lang w:val="uk-UA"/>
        </w:rPr>
        <w:t xml:space="preserve"> міської ради Сумської області.</w:t>
      </w:r>
    </w:p>
    <w:p w:rsidR="00E42B5D" w:rsidRPr="00703E5A" w:rsidRDefault="00E42B5D" w:rsidP="007416F9">
      <w:pPr>
        <w:ind w:firstLine="540"/>
        <w:jc w:val="both"/>
        <w:rPr>
          <w:sz w:val="28"/>
          <w:szCs w:val="28"/>
          <w:lang w:val="uk-UA"/>
        </w:rPr>
      </w:pPr>
    </w:p>
    <w:p w:rsidR="00396CF9" w:rsidRDefault="00396CF9" w:rsidP="00396CF9">
      <w:pPr>
        <w:ind w:left="5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</w:t>
      </w:r>
      <w:bookmarkStart w:id="0" w:name="_GoBack"/>
      <w:bookmarkEnd w:id="0"/>
      <w:r>
        <w:rPr>
          <w:sz w:val="28"/>
          <w:szCs w:val="28"/>
          <w:lang w:val="uk-UA"/>
        </w:rPr>
        <w:t xml:space="preserve">родовження додатка </w:t>
      </w:r>
    </w:p>
    <w:p w:rsidR="0076682E" w:rsidRPr="00C94719" w:rsidRDefault="0076682E" w:rsidP="00A51D0F">
      <w:pPr>
        <w:ind w:left="540"/>
        <w:jc w:val="center"/>
        <w:rPr>
          <w:sz w:val="28"/>
          <w:szCs w:val="28"/>
          <w:lang w:val="uk-UA"/>
        </w:rPr>
      </w:pPr>
      <w:r w:rsidRPr="00C94719">
        <w:rPr>
          <w:sz w:val="28"/>
          <w:szCs w:val="28"/>
          <w:lang w:val="uk-UA"/>
        </w:rPr>
        <w:t>ІІІ місце</w:t>
      </w:r>
    </w:p>
    <w:p w:rsidR="00F97D45" w:rsidRPr="00C94719" w:rsidRDefault="0076682E" w:rsidP="00C94719">
      <w:pPr>
        <w:ind w:firstLine="540"/>
        <w:jc w:val="both"/>
        <w:rPr>
          <w:sz w:val="28"/>
          <w:szCs w:val="28"/>
          <w:lang w:val="uk-UA"/>
        </w:rPr>
      </w:pPr>
      <w:r w:rsidRPr="00C94719">
        <w:rPr>
          <w:sz w:val="28"/>
          <w:szCs w:val="28"/>
          <w:lang w:val="uk-UA"/>
        </w:rPr>
        <w:t>1. </w:t>
      </w:r>
      <w:r w:rsidR="00C94719" w:rsidRPr="00C94719">
        <w:rPr>
          <w:sz w:val="28"/>
          <w:szCs w:val="28"/>
          <w:lang w:val="uk-UA"/>
        </w:rPr>
        <w:t>Жовтоног Валерія, вихованка Конотопського центру дитячо-юнацької творчості Конотопської міської ради Сумської області.</w:t>
      </w:r>
    </w:p>
    <w:p w:rsidR="00F97D45" w:rsidRDefault="00F97D45" w:rsidP="00050205">
      <w:pPr>
        <w:jc w:val="both"/>
        <w:rPr>
          <w:color w:val="244061"/>
          <w:sz w:val="28"/>
          <w:szCs w:val="28"/>
          <w:lang w:val="uk-UA"/>
        </w:rPr>
      </w:pPr>
    </w:p>
    <w:p w:rsidR="00396CF9" w:rsidRPr="00AD6EA6" w:rsidRDefault="00396CF9" w:rsidP="00050205">
      <w:pPr>
        <w:jc w:val="both"/>
        <w:rPr>
          <w:color w:val="244061"/>
          <w:sz w:val="28"/>
          <w:szCs w:val="28"/>
          <w:lang w:val="uk-UA"/>
        </w:rPr>
      </w:pPr>
    </w:p>
    <w:p w:rsidR="00817457" w:rsidRPr="00817457" w:rsidRDefault="00817457" w:rsidP="00817457">
      <w:pPr>
        <w:tabs>
          <w:tab w:val="left" w:pos="1860"/>
          <w:tab w:val="left" w:pos="7080"/>
        </w:tabs>
        <w:rPr>
          <w:rFonts w:eastAsia="Times New Roman"/>
          <w:b/>
          <w:sz w:val="28"/>
          <w:szCs w:val="28"/>
          <w:lang w:val="uk-UA"/>
        </w:rPr>
      </w:pPr>
      <w:r w:rsidRPr="00817457">
        <w:rPr>
          <w:rFonts w:eastAsia="Times New Roman"/>
          <w:b/>
          <w:sz w:val="28"/>
          <w:szCs w:val="28"/>
          <w:lang w:val="uk-UA"/>
        </w:rPr>
        <w:t>Начальник відділу інклюзивної освіти,</w:t>
      </w:r>
    </w:p>
    <w:p w:rsidR="00817457" w:rsidRPr="00817457" w:rsidRDefault="00817457" w:rsidP="00817457">
      <w:pPr>
        <w:tabs>
          <w:tab w:val="left" w:pos="1860"/>
          <w:tab w:val="left" w:pos="7080"/>
        </w:tabs>
        <w:rPr>
          <w:rFonts w:eastAsia="Times New Roman"/>
          <w:b/>
          <w:sz w:val="28"/>
          <w:szCs w:val="28"/>
          <w:lang w:val="uk-UA"/>
        </w:rPr>
      </w:pPr>
      <w:r w:rsidRPr="00817457">
        <w:rPr>
          <w:rFonts w:eastAsia="Times New Roman"/>
          <w:b/>
          <w:sz w:val="28"/>
          <w:szCs w:val="28"/>
          <w:lang w:val="uk-UA"/>
        </w:rPr>
        <w:t>позашкільної та виховної роботи</w:t>
      </w:r>
    </w:p>
    <w:p w:rsidR="00817457" w:rsidRPr="00817457" w:rsidRDefault="00817457" w:rsidP="00817457">
      <w:pPr>
        <w:tabs>
          <w:tab w:val="left" w:pos="1860"/>
          <w:tab w:val="left" w:pos="7080"/>
        </w:tabs>
        <w:rPr>
          <w:rFonts w:eastAsia="Times New Roman"/>
          <w:b/>
          <w:sz w:val="28"/>
          <w:szCs w:val="28"/>
          <w:lang w:val="uk-UA"/>
        </w:rPr>
      </w:pPr>
      <w:r w:rsidRPr="00817457">
        <w:rPr>
          <w:rFonts w:eastAsia="Times New Roman"/>
          <w:b/>
          <w:sz w:val="28"/>
          <w:szCs w:val="28"/>
          <w:lang w:val="uk-UA"/>
        </w:rPr>
        <w:t>управління дошкільної,</w:t>
      </w:r>
    </w:p>
    <w:p w:rsidR="00817457" w:rsidRPr="00817457" w:rsidRDefault="00817457" w:rsidP="00817457">
      <w:pPr>
        <w:tabs>
          <w:tab w:val="left" w:pos="1860"/>
          <w:tab w:val="left" w:pos="7080"/>
        </w:tabs>
        <w:rPr>
          <w:rFonts w:eastAsia="Times New Roman"/>
          <w:b/>
          <w:sz w:val="28"/>
          <w:szCs w:val="28"/>
          <w:lang w:val="uk-UA"/>
        </w:rPr>
      </w:pPr>
      <w:r w:rsidRPr="00817457">
        <w:rPr>
          <w:rFonts w:eastAsia="Times New Roman"/>
          <w:b/>
          <w:sz w:val="28"/>
          <w:szCs w:val="28"/>
          <w:lang w:val="uk-UA"/>
        </w:rPr>
        <w:t xml:space="preserve">загальної середньої та інклюзивної освіти, </w:t>
      </w:r>
    </w:p>
    <w:p w:rsidR="00817457" w:rsidRPr="00817457" w:rsidRDefault="00817457" w:rsidP="00817457">
      <w:pPr>
        <w:tabs>
          <w:tab w:val="left" w:pos="1860"/>
          <w:tab w:val="left" w:pos="7080"/>
        </w:tabs>
        <w:rPr>
          <w:rFonts w:eastAsia="Times New Roman"/>
          <w:b/>
          <w:sz w:val="28"/>
          <w:szCs w:val="28"/>
          <w:lang w:val="uk-UA"/>
        </w:rPr>
      </w:pPr>
      <w:r w:rsidRPr="00817457">
        <w:rPr>
          <w:rFonts w:eastAsia="Times New Roman"/>
          <w:b/>
          <w:sz w:val="28"/>
          <w:szCs w:val="28"/>
          <w:lang w:val="uk-UA"/>
        </w:rPr>
        <w:t>позашкільної та виховної роботи</w:t>
      </w:r>
      <w:r w:rsidRPr="00817457">
        <w:rPr>
          <w:rFonts w:eastAsia="Times New Roman"/>
          <w:b/>
          <w:sz w:val="28"/>
          <w:szCs w:val="28"/>
          <w:lang w:val="uk-UA"/>
        </w:rPr>
        <w:tab/>
        <w:t>Ю.ХАРЛАМОВ</w:t>
      </w:r>
    </w:p>
    <w:p w:rsidR="0076682E" w:rsidRPr="00817457" w:rsidRDefault="0076682E" w:rsidP="00817457">
      <w:pPr>
        <w:rPr>
          <w:lang w:val="uk-UA"/>
        </w:rPr>
      </w:pPr>
    </w:p>
    <w:sectPr w:rsidR="0076682E" w:rsidRPr="00817457" w:rsidSect="002F215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43" w:rsidRDefault="00CF2443" w:rsidP="008E02FD">
      <w:r>
        <w:separator/>
      </w:r>
    </w:p>
  </w:endnote>
  <w:endnote w:type="continuationSeparator" w:id="0">
    <w:p w:rsidR="00CF2443" w:rsidRDefault="00CF2443" w:rsidP="008E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43" w:rsidRDefault="00CF2443" w:rsidP="008E02FD">
      <w:r>
        <w:separator/>
      </w:r>
    </w:p>
  </w:footnote>
  <w:footnote w:type="continuationSeparator" w:id="0">
    <w:p w:rsidR="00CF2443" w:rsidRDefault="00CF2443" w:rsidP="008E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2E" w:rsidRDefault="00A163D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1503">
      <w:rPr>
        <w:noProof/>
      </w:rPr>
      <w:t>1</w:t>
    </w:r>
    <w:r>
      <w:rPr>
        <w:noProof/>
      </w:rPr>
      <w:fldChar w:fldCharType="end"/>
    </w:r>
  </w:p>
  <w:p w:rsidR="0076682E" w:rsidRDefault="007668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0EBF"/>
    <w:multiLevelType w:val="hybridMultilevel"/>
    <w:tmpl w:val="9CFC0D38"/>
    <w:lvl w:ilvl="0" w:tplc="14BCBD3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3982400"/>
    <w:multiLevelType w:val="hybridMultilevel"/>
    <w:tmpl w:val="9596440A"/>
    <w:lvl w:ilvl="0" w:tplc="C7EE9A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A0E62B8"/>
    <w:multiLevelType w:val="hybridMultilevel"/>
    <w:tmpl w:val="C150BF4E"/>
    <w:lvl w:ilvl="0" w:tplc="B9B260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E835882"/>
    <w:multiLevelType w:val="hybridMultilevel"/>
    <w:tmpl w:val="02606424"/>
    <w:lvl w:ilvl="0" w:tplc="2C8421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F8D"/>
    <w:rsid w:val="00014675"/>
    <w:rsid w:val="00017F94"/>
    <w:rsid w:val="00044169"/>
    <w:rsid w:val="00050205"/>
    <w:rsid w:val="000567D8"/>
    <w:rsid w:val="00060C95"/>
    <w:rsid w:val="00062D64"/>
    <w:rsid w:val="00072F85"/>
    <w:rsid w:val="00080356"/>
    <w:rsid w:val="0008041D"/>
    <w:rsid w:val="00083FE9"/>
    <w:rsid w:val="000A0091"/>
    <w:rsid w:val="000D7376"/>
    <w:rsid w:val="001041BF"/>
    <w:rsid w:val="00146022"/>
    <w:rsid w:val="001621B9"/>
    <w:rsid w:val="00167601"/>
    <w:rsid w:val="001715C0"/>
    <w:rsid w:val="00171B60"/>
    <w:rsid w:val="00190F54"/>
    <w:rsid w:val="0019148B"/>
    <w:rsid w:val="00193E48"/>
    <w:rsid w:val="001F1277"/>
    <w:rsid w:val="001F41C5"/>
    <w:rsid w:val="0021599D"/>
    <w:rsid w:val="00222A05"/>
    <w:rsid w:val="00231C56"/>
    <w:rsid w:val="00251712"/>
    <w:rsid w:val="00254EA3"/>
    <w:rsid w:val="00261E0B"/>
    <w:rsid w:val="00276B9A"/>
    <w:rsid w:val="00285740"/>
    <w:rsid w:val="002C154C"/>
    <w:rsid w:val="002D70BA"/>
    <w:rsid w:val="002E016E"/>
    <w:rsid w:val="002F2158"/>
    <w:rsid w:val="003022C6"/>
    <w:rsid w:val="00310315"/>
    <w:rsid w:val="003503AA"/>
    <w:rsid w:val="00390532"/>
    <w:rsid w:val="00391242"/>
    <w:rsid w:val="00396CF9"/>
    <w:rsid w:val="00397AC4"/>
    <w:rsid w:val="003A48CE"/>
    <w:rsid w:val="003B5F03"/>
    <w:rsid w:val="003E2CFF"/>
    <w:rsid w:val="003E61CA"/>
    <w:rsid w:val="00403613"/>
    <w:rsid w:val="00411E4A"/>
    <w:rsid w:val="004227F7"/>
    <w:rsid w:val="00427CDC"/>
    <w:rsid w:val="004306FC"/>
    <w:rsid w:val="00431EBC"/>
    <w:rsid w:val="00445DC9"/>
    <w:rsid w:val="004520C7"/>
    <w:rsid w:val="0046137D"/>
    <w:rsid w:val="004639CA"/>
    <w:rsid w:val="00473008"/>
    <w:rsid w:val="00474938"/>
    <w:rsid w:val="004865BE"/>
    <w:rsid w:val="00486687"/>
    <w:rsid w:val="00496B26"/>
    <w:rsid w:val="004A12D3"/>
    <w:rsid w:val="004B6C01"/>
    <w:rsid w:val="004C4A0B"/>
    <w:rsid w:val="004E77C5"/>
    <w:rsid w:val="004F1BF1"/>
    <w:rsid w:val="005268F5"/>
    <w:rsid w:val="005840F0"/>
    <w:rsid w:val="00585631"/>
    <w:rsid w:val="00594988"/>
    <w:rsid w:val="005A60E6"/>
    <w:rsid w:val="005B48D3"/>
    <w:rsid w:val="005B515E"/>
    <w:rsid w:val="005C6BFD"/>
    <w:rsid w:val="005D1D0D"/>
    <w:rsid w:val="006148F6"/>
    <w:rsid w:val="00617780"/>
    <w:rsid w:val="0064568A"/>
    <w:rsid w:val="00665292"/>
    <w:rsid w:val="006F1CD5"/>
    <w:rsid w:val="006F508B"/>
    <w:rsid w:val="006F609B"/>
    <w:rsid w:val="00700539"/>
    <w:rsid w:val="00703E5A"/>
    <w:rsid w:val="00704602"/>
    <w:rsid w:val="007066D2"/>
    <w:rsid w:val="007101EC"/>
    <w:rsid w:val="00720A25"/>
    <w:rsid w:val="00730458"/>
    <w:rsid w:val="007339EB"/>
    <w:rsid w:val="007416F9"/>
    <w:rsid w:val="00747E3C"/>
    <w:rsid w:val="007608F5"/>
    <w:rsid w:val="0076682E"/>
    <w:rsid w:val="0079047B"/>
    <w:rsid w:val="00795423"/>
    <w:rsid w:val="007A294D"/>
    <w:rsid w:val="007A4E11"/>
    <w:rsid w:val="007B07C6"/>
    <w:rsid w:val="007E1605"/>
    <w:rsid w:val="00802C3F"/>
    <w:rsid w:val="00814FB7"/>
    <w:rsid w:val="00817457"/>
    <w:rsid w:val="00870DC2"/>
    <w:rsid w:val="008804AF"/>
    <w:rsid w:val="008846AE"/>
    <w:rsid w:val="008861F8"/>
    <w:rsid w:val="0088646C"/>
    <w:rsid w:val="00891272"/>
    <w:rsid w:val="00894F09"/>
    <w:rsid w:val="008B23C9"/>
    <w:rsid w:val="008C3B6C"/>
    <w:rsid w:val="008E02FD"/>
    <w:rsid w:val="008F1749"/>
    <w:rsid w:val="00907A8A"/>
    <w:rsid w:val="00911483"/>
    <w:rsid w:val="009515F9"/>
    <w:rsid w:val="009528C9"/>
    <w:rsid w:val="0096222B"/>
    <w:rsid w:val="00982A94"/>
    <w:rsid w:val="009A587C"/>
    <w:rsid w:val="009B3469"/>
    <w:rsid w:val="009C0009"/>
    <w:rsid w:val="009C0FDA"/>
    <w:rsid w:val="009C106B"/>
    <w:rsid w:val="009C2646"/>
    <w:rsid w:val="009D2639"/>
    <w:rsid w:val="009E5EE6"/>
    <w:rsid w:val="009F2208"/>
    <w:rsid w:val="00A051EA"/>
    <w:rsid w:val="00A112F2"/>
    <w:rsid w:val="00A163D9"/>
    <w:rsid w:val="00A35B23"/>
    <w:rsid w:val="00A36526"/>
    <w:rsid w:val="00A51D0F"/>
    <w:rsid w:val="00A735B0"/>
    <w:rsid w:val="00A90B4B"/>
    <w:rsid w:val="00AB5A09"/>
    <w:rsid w:val="00AB71A4"/>
    <w:rsid w:val="00AD0CFE"/>
    <w:rsid w:val="00AD6EA6"/>
    <w:rsid w:val="00AE1F17"/>
    <w:rsid w:val="00AE34CE"/>
    <w:rsid w:val="00AE584E"/>
    <w:rsid w:val="00AE6437"/>
    <w:rsid w:val="00AF7BEC"/>
    <w:rsid w:val="00B02C2F"/>
    <w:rsid w:val="00B4224F"/>
    <w:rsid w:val="00B5338C"/>
    <w:rsid w:val="00B53404"/>
    <w:rsid w:val="00B62102"/>
    <w:rsid w:val="00B626C7"/>
    <w:rsid w:val="00B71AA3"/>
    <w:rsid w:val="00B84715"/>
    <w:rsid w:val="00B92844"/>
    <w:rsid w:val="00BC1138"/>
    <w:rsid w:val="00BC191E"/>
    <w:rsid w:val="00BC295F"/>
    <w:rsid w:val="00BD1A0E"/>
    <w:rsid w:val="00BD7BC6"/>
    <w:rsid w:val="00C01D0A"/>
    <w:rsid w:val="00C0542F"/>
    <w:rsid w:val="00C123DD"/>
    <w:rsid w:val="00C14A52"/>
    <w:rsid w:val="00C20E5E"/>
    <w:rsid w:val="00C336F9"/>
    <w:rsid w:val="00C44D94"/>
    <w:rsid w:val="00C522A7"/>
    <w:rsid w:val="00C52564"/>
    <w:rsid w:val="00C803F0"/>
    <w:rsid w:val="00C916D7"/>
    <w:rsid w:val="00C91D0C"/>
    <w:rsid w:val="00C94719"/>
    <w:rsid w:val="00CB6839"/>
    <w:rsid w:val="00CC7D86"/>
    <w:rsid w:val="00CD5710"/>
    <w:rsid w:val="00CF2443"/>
    <w:rsid w:val="00D15C71"/>
    <w:rsid w:val="00D246A6"/>
    <w:rsid w:val="00D43C80"/>
    <w:rsid w:val="00D62EF1"/>
    <w:rsid w:val="00D91B1F"/>
    <w:rsid w:val="00D97FBE"/>
    <w:rsid w:val="00DA12A8"/>
    <w:rsid w:val="00DC721C"/>
    <w:rsid w:val="00DD295E"/>
    <w:rsid w:val="00DF0F8D"/>
    <w:rsid w:val="00E021BB"/>
    <w:rsid w:val="00E1207F"/>
    <w:rsid w:val="00E25CBF"/>
    <w:rsid w:val="00E37633"/>
    <w:rsid w:val="00E42B5D"/>
    <w:rsid w:val="00E60B82"/>
    <w:rsid w:val="00E63B24"/>
    <w:rsid w:val="00E6493B"/>
    <w:rsid w:val="00E74037"/>
    <w:rsid w:val="00E81BAD"/>
    <w:rsid w:val="00E8723E"/>
    <w:rsid w:val="00E87F71"/>
    <w:rsid w:val="00E95654"/>
    <w:rsid w:val="00ED1EDD"/>
    <w:rsid w:val="00EE5744"/>
    <w:rsid w:val="00F07FA1"/>
    <w:rsid w:val="00F16F2B"/>
    <w:rsid w:val="00F2118F"/>
    <w:rsid w:val="00F2740F"/>
    <w:rsid w:val="00F27A47"/>
    <w:rsid w:val="00F358A5"/>
    <w:rsid w:val="00F41503"/>
    <w:rsid w:val="00F458A2"/>
    <w:rsid w:val="00F86636"/>
    <w:rsid w:val="00F92A68"/>
    <w:rsid w:val="00F97D45"/>
    <w:rsid w:val="00FA24FE"/>
    <w:rsid w:val="00FA6266"/>
    <w:rsid w:val="00FB37EC"/>
    <w:rsid w:val="00FD55A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65EBEEB"/>
  <w15:docId w15:val="{343E996E-E34B-40A6-B361-BC84213A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8D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F0F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F0F8D"/>
    <w:rPr>
      <w:rFonts w:ascii="Arial" w:hAnsi="Arial" w:cs="Arial"/>
      <w:b/>
      <w:bCs/>
      <w:sz w:val="26"/>
      <w:szCs w:val="26"/>
      <w:lang w:val="en-US" w:eastAsia="ru-RU"/>
    </w:rPr>
  </w:style>
  <w:style w:type="paragraph" w:styleId="a3">
    <w:name w:val="Body Text Indent"/>
    <w:basedOn w:val="a"/>
    <w:link w:val="a4"/>
    <w:uiPriority w:val="99"/>
    <w:rsid w:val="00DF0F8D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link w:val="a3"/>
    <w:uiPriority w:val="99"/>
    <w:locked/>
    <w:rsid w:val="00DF0F8D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uiPriority w:val="99"/>
    <w:rsid w:val="00DF0F8D"/>
    <w:pPr>
      <w:widowControl w:val="0"/>
      <w:autoSpaceDE w:val="0"/>
      <w:autoSpaceDN w:val="0"/>
      <w:adjustRightInd w:val="0"/>
      <w:spacing w:line="319" w:lineRule="exact"/>
      <w:ind w:firstLine="686"/>
    </w:pPr>
  </w:style>
  <w:style w:type="paragraph" w:customStyle="1" w:styleId="1">
    <w:name w:val="Абзац списка1"/>
    <w:basedOn w:val="a"/>
    <w:uiPriority w:val="99"/>
    <w:rsid w:val="00DF0F8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rsid w:val="00DF0F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F0F8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617780"/>
    <w:pPr>
      <w:ind w:left="720" w:firstLine="709"/>
      <w:contextualSpacing/>
      <w:jc w:val="both"/>
    </w:pPr>
    <w:rPr>
      <w:rFonts w:eastAsia="Calibri"/>
      <w:sz w:val="28"/>
      <w:szCs w:val="28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7046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0460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19DEE-613B-433D-A3E9-7ED22B71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2018-12-11T07:21:00Z</cp:lastPrinted>
  <dcterms:created xsi:type="dcterms:W3CDTF">2016-12-22T09:07:00Z</dcterms:created>
  <dcterms:modified xsi:type="dcterms:W3CDTF">2018-12-14T08:47:00Z</dcterms:modified>
</cp:coreProperties>
</file>