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83" w:rsidRPr="00207F7E" w:rsidRDefault="00DE0A83" w:rsidP="00DE0A83">
      <w:pPr>
        <w:jc w:val="center"/>
        <w:rPr>
          <w:b/>
          <w:bCs/>
          <w:caps/>
          <w:sz w:val="28"/>
          <w:szCs w:val="28"/>
          <w:lang w:val="uk-UA"/>
        </w:rPr>
      </w:pPr>
      <w:bookmarkStart w:id="0" w:name="_GoBack"/>
      <w:bookmarkEnd w:id="0"/>
      <w:r w:rsidRPr="00207F7E">
        <w:rPr>
          <w:b/>
          <w:bCs/>
          <w:caps/>
          <w:sz w:val="28"/>
          <w:szCs w:val="28"/>
          <w:lang w:val="uk-UA"/>
        </w:rPr>
        <w:t>умови проведення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sz w:val="28"/>
          <w:szCs w:val="28"/>
          <w:lang w:val="uk-UA"/>
        </w:rPr>
        <w:t>обласного етапу Всеукраїнського фестивалю дитячої та юнацької творчості «Чисті роси», номінація «образотворче мистецтво»,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sz w:val="28"/>
          <w:szCs w:val="28"/>
          <w:lang w:val="uk-UA"/>
        </w:rPr>
        <w:t>пленер «Перлини Сумщини»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caps/>
          <w:sz w:val="28"/>
          <w:szCs w:val="28"/>
          <w:lang w:val="uk-UA"/>
        </w:rPr>
        <w:t xml:space="preserve">1. </w:t>
      </w:r>
      <w:r w:rsidRPr="00207F7E">
        <w:rPr>
          <w:b/>
          <w:bCs/>
          <w:sz w:val="28"/>
          <w:szCs w:val="28"/>
          <w:lang w:val="uk-UA"/>
        </w:rPr>
        <w:t>Загальні положення</w:t>
      </w:r>
    </w:p>
    <w:p w:rsidR="00DE0A83" w:rsidRPr="00207F7E" w:rsidRDefault="00DE0A83" w:rsidP="00DE0A83">
      <w:pPr>
        <w:numPr>
          <w:ilvl w:val="1"/>
          <w:numId w:val="8"/>
        </w:numPr>
        <w:tabs>
          <w:tab w:val="clear" w:pos="720"/>
          <w:tab w:val="num" w:pos="77"/>
        </w:tabs>
        <w:ind w:left="0" w:firstLine="704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 xml:space="preserve">Ці Умови визначають порядок організації та проведення обласного </w:t>
      </w:r>
      <w:r w:rsidRPr="00207F7E">
        <w:rPr>
          <w:bCs/>
          <w:sz w:val="28"/>
          <w:szCs w:val="28"/>
          <w:lang w:val="uk-UA"/>
        </w:rPr>
        <w:t>етапу Всеукраїнського фестивалю дитячої та юнацької творчості «Чисті роси»,номінація «образотворче мистецтво»</w:t>
      </w:r>
      <w:r w:rsidRPr="00207F7E">
        <w:rPr>
          <w:sz w:val="28"/>
          <w:szCs w:val="28"/>
          <w:lang w:val="uk-UA"/>
        </w:rPr>
        <w:t xml:space="preserve"> (далі – Пленер).</w:t>
      </w:r>
    </w:p>
    <w:p w:rsidR="00DE0A83" w:rsidRPr="00207F7E" w:rsidRDefault="00DE0A83" w:rsidP="00DE0A83">
      <w:pPr>
        <w:numPr>
          <w:ilvl w:val="1"/>
          <w:numId w:val="8"/>
        </w:numPr>
        <w:tabs>
          <w:tab w:val="clear" w:pos="720"/>
          <w:tab w:val="num" w:pos="77"/>
        </w:tabs>
        <w:ind w:left="0" w:firstLine="704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Пленер проводиться з метою виявлення та підтримки талановитих дітей та учнівської молоді у сфері образотворчого мистецтва, удосконалення виконавської майстерності учнівської молоді, вихованців і керівників гуртків, творчих об’єднань образотворчого мистецтва закладів загальної середньої, позашкільної освіти Сумської області.</w:t>
      </w:r>
    </w:p>
    <w:p w:rsidR="00DE0A83" w:rsidRPr="00207F7E" w:rsidRDefault="00DE0A83" w:rsidP="00DE0A83">
      <w:pPr>
        <w:numPr>
          <w:ilvl w:val="1"/>
          <w:numId w:val="8"/>
        </w:numPr>
        <w:tabs>
          <w:tab w:val="clear" w:pos="720"/>
          <w:tab w:val="num" w:pos="-22"/>
          <w:tab w:val="num" w:pos="22"/>
        </w:tabs>
        <w:ind w:left="11"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Основними завданнями Пленеру є:</w:t>
      </w:r>
    </w:p>
    <w:p w:rsidR="00DE0A83" w:rsidRPr="00207F7E" w:rsidRDefault="00DE0A83" w:rsidP="00DE0A83">
      <w:pPr>
        <w:numPr>
          <w:ilvl w:val="2"/>
          <w:numId w:val="9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збереження та популяризація національної школи образотворчого мистецтва;</w:t>
      </w:r>
    </w:p>
    <w:p w:rsidR="00DE0A83" w:rsidRPr="00207F7E" w:rsidRDefault="00DE0A83" w:rsidP="00DE0A83">
      <w:pPr>
        <w:numPr>
          <w:ilvl w:val="2"/>
          <w:numId w:val="9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 xml:space="preserve">виховання патріотизму, любові до </w:t>
      </w:r>
      <w:r w:rsidR="00431B13">
        <w:rPr>
          <w:sz w:val="28"/>
          <w:szCs w:val="28"/>
          <w:lang w:val="uk-UA"/>
        </w:rPr>
        <w:t>рідного краю</w:t>
      </w:r>
      <w:r w:rsidRPr="00207F7E">
        <w:rPr>
          <w:sz w:val="28"/>
          <w:szCs w:val="28"/>
          <w:lang w:val="uk-UA"/>
        </w:rPr>
        <w:t>, поваги до національних цінностей українського народу;</w:t>
      </w:r>
    </w:p>
    <w:p w:rsidR="00DE0A83" w:rsidRPr="00207F7E" w:rsidRDefault="00DE0A83" w:rsidP="00DE0A83">
      <w:pPr>
        <w:numPr>
          <w:ilvl w:val="2"/>
          <w:numId w:val="9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створення умов для організованого змістовного дозвілля дітей та учнівської молоді, розширення культурних зв’язків між гуртками, творчими об’єднаннями образотворчого мистецтва навчальних закладів області;</w:t>
      </w:r>
    </w:p>
    <w:p w:rsidR="00DE0A83" w:rsidRPr="00207F7E" w:rsidRDefault="00DE0A83" w:rsidP="00DE0A83">
      <w:pPr>
        <w:numPr>
          <w:ilvl w:val="2"/>
          <w:numId w:val="9"/>
        </w:numPr>
        <w:tabs>
          <w:tab w:val="left" w:pos="990"/>
          <w:tab w:val="left" w:pos="1701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художньо-естетичне виховання дітей та учнівської молоді.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sz w:val="28"/>
          <w:szCs w:val="28"/>
          <w:lang w:val="uk-UA"/>
        </w:rPr>
        <w:t>ІІ. Організатори і журі</w:t>
      </w:r>
    </w:p>
    <w:p w:rsidR="00F70483" w:rsidRPr="00207F7E" w:rsidRDefault="00DE0A83" w:rsidP="00DE0A83">
      <w:pPr>
        <w:numPr>
          <w:ilvl w:val="1"/>
          <w:numId w:val="13"/>
        </w:numPr>
        <w:tabs>
          <w:tab w:val="clear" w:pos="1440"/>
          <w:tab w:val="num" w:pos="0"/>
        </w:tabs>
        <w:ind w:left="0" w:firstLine="709"/>
        <w:jc w:val="both"/>
        <w:rPr>
          <w:b/>
          <w:bCs/>
          <w:caps/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Організація Пленеру забезпечується</w:t>
      </w:r>
      <w:r w:rsidR="00F70483" w:rsidRPr="00207F7E">
        <w:rPr>
          <w:sz w:val="28"/>
          <w:szCs w:val="28"/>
          <w:lang w:val="uk-UA"/>
        </w:rPr>
        <w:t xml:space="preserve"> Департаментом освіти і науки Сумської облдержадміністрації:</w:t>
      </w:r>
    </w:p>
    <w:p w:rsidR="00F70483" w:rsidRPr="00207F7E" w:rsidRDefault="00F70483" w:rsidP="002773BE">
      <w:pPr>
        <w:pStyle w:val="aa"/>
        <w:numPr>
          <w:ilvl w:val="0"/>
          <w:numId w:val="17"/>
        </w:numPr>
        <w:ind w:left="0" w:firstLine="284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 xml:space="preserve">І (відбіркового) етапу –органи управління освітою </w:t>
      </w:r>
      <w:r w:rsidR="002773BE" w:rsidRPr="002773BE">
        <w:rPr>
          <w:sz w:val="28"/>
          <w:szCs w:val="28"/>
          <w:lang w:val="uk-UA"/>
        </w:rPr>
        <w:t>сільських</w:t>
      </w:r>
      <w:r w:rsidR="00A26717">
        <w:rPr>
          <w:sz w:val="28"/>
          <w:szCs w:val="28"/>
          <w:lang w:val="uk-UA"/>
        </w:rPr>
        <w:t>,</w:t>
      </w:r>
      <w:r w:rsidR="002773BE" w:rsidRPr="002773BE">
        <w:rPr>
          <w:sz w:val="28"/>
          <w:szCs w:val="28"/>
          <w:lang w:val="uk-UA"/>
        </w:rPr>
        <w:t xml:space="preserve"> </w:t>
      </w:r>
      <w:r w:rsidR="002773BE">
        <w:rPr>
          <w:sz w:val="28"/>
          <w:szCs w:val="28"/>
          <w:lang w:val="uk-UA"/>
        </w:rPr>
        <w:t>с</w:t>
      </w:r>
      <w:r w:rsidR="002773BE" w:rsidRPr="002773BE">
        <w:rPr>
          <w:sz w:val="28"/>
          <w:szCs w:val="28"/>
          <w:lang w:val="uk-UA"/>
        </w:rPr>
        <w:t>елищних, міських рад</w:t>
      </w:r>
      <w:r w:rsidR="00A26717">
        <w:rPr>
          <w:sz w:val="28"/>
          <w:szCs w:val="28"/>
          <w:lang w:val="uk-UA"/>
        </w:rPr>
        <w:t>;</w:t>
      </w:r>
    </w:p>
    <w:p w:rsidR="00DE0A83" w:rsidRPr="00207F7E" w:rsidRDefault="00F70483" w:rsidP="00431B13">
      <w:pPr>
        <w:pStyle w:val="aa"/>
        <w:numPr>
          <w:ilvl w:val="0"/>
          <w:numId w:val="17"/>
        </w:numPr>
        <w:ind w:left="0" w:firstLine="283"/>
        <w:jc w:val="both"/>
        <w:rPr>
          <w:b/>
          <w:bCs/>
          <w:caps/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обласного етапу –</w:t>
      </w:r>
      <w:r w:rsidR="00DE0A83" w:rsidRPr="00207F7E">
        <w:rPr>
          <w:sz w:val="28"/>
          <w:szCs w:val="28"/>
          <w:lang w:val="uk-UA"/>
        </w:rPr>
        <w:t xml:space="preserve"> комунальним закладом Сумської обласної ради – Сумський обласний центр позашкільної освіти та роботи з талановитою молоддю (далі – ОЦПО та РТМ)</w:t>
      </w:r>
      <w:r w:rsidR="00431B13">
        <w:rPr>
          <w:sz w:val="28"/>
          <w:szCs w:val="28"/>
          <w:lang w:val="uk-UA"/>
        </w:rPr>
        <w:t>.</w:t>
      </w:r>
    </w:p>
    <w:p w:rsidR="00DE0A83" w:rsidRPr="00207F7E" w:rsidRDefault="00DE0A83" w:rsidP="00DE0A83">
      <w:pPr>
        <w:numPr>
          <w:ilvl w:val="1"/>
          <w:numId w:val="13"/>
        </w:numPr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Організатори Пленеру здійснюють:</w:t>
      </w:r>
    </w:p>
    <w:p w:rsidR="00DE0A83" w:rsidRPr="00207F7E" w:rsidRDefault="00DE0A83" w:rsidP="00DE0A83">
      <w:pPr>
        <w:numPr>
          <w:ilvl w:val="2"/>
          <w:numId w:val="12"/>
        </w:numPr>
        <w:ind w:left="-11" w:firstLine="737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роботу щодо проведення заходу;</w:t>
      </w:r>
    </w:p>
    <w:p w:rsidR="00DE0A83" w:rsidRPr="00207F7E" w:rsidRDefault="00DE0A83" w:rsidP="00DE0A83">
      <w:pPr>
        <w:numPr>
          <w:ilvl w:val="2"/>
          <w:numId w:val="12"/>
        </w:numPr>
        <w:ind w:left="-11" w:firstLine="737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оформлення документації щодо проведення та підбиття підсумків Пленеру;</w:t>
      </w:r>
    </w:p>
    <w:p w:rsidR="00DE0A83" w:rsidRPr="00207F7E" w:rsidRDefault="00DE0A83" w:rsidP="00DE0A83">
      <w:pPr>
        <w:numPr>
          <w:ilvl w:val="2"/>
          <w:numId w:val="12"/>
        </w:numPr>
        <w:tabs>
          <w:tab w:val="clear" w:pos="1440"/>
          <w:tab w:val="left" w:pos="1419"/>
        </w:tabs>
        <w:ind w:left="-11" w:firstLine="737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висвітлення результатів Пленеру в засобах масової інформації.</w:t>
      </w: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2.3.</w:t>
      </w:r>
      <w:r w:rsidRPr="00207F7E">
        <w:rPr>
          <w:sz w:val="28"/>
          <w:szCs w:val="28"/>
          <w:lang w:val="uk-UA"/>
        </w:rPr>
        <w:tab/>
        <w:t>До складу журі Пленеру можуть входити педагог</w:t>
      </w:r>
      <w:r w:rsidR="002773BE">
        <w:rPr>
          <w:sz w:val="28"/>
          <w:szCs w:val="28"/>
          <w:lang w:val="uk-UA"/>
        </w:rPr>
        <w:t>и закладів освіти</w:t>
      </w:r>
      <w:r w:rsidRPr="00207F7E">
        <w:rPr>
          <w:sz w:val="28"/>
          <w:szCs w:val="28"/>
          <w:lang w:val="uk-UA"/>
        </w:rPr>
        <w:t xml:space="preserve"> працівники</w:t>
      </w:r>
      <w:r w:rsidR="002773BE">
        <w:rPr>
          <w:sz w:val="28"/>
          <w:szCs w:val="28"/>
          <w:lang w:val="uk-UA"/>
        </w:rPr>
        <w:t xml:space="preserve"> закладів культури</w:t>
      </w:r>
      <w:r w:rsidRPr="00207F7E">
        <w:rPr>
          <w:sz w:val="28"/>
          <w:szCs w:val="28"/>
          <w:lang w:val="uk-UA"/>
        </w:rPr>
        <w:t>, які мають досвід практичної та профільної діяльності в системі освіти, фахівці відповідного профілю з числа науково-педагогічних працівників академічних, наукових установ та організацій, представники організаторів обласного етапу (за згодою).</w:t>
      </w:r>
    </w:p>
    <w:p w:rsidR="00DE0A83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2.5.</w:t>
      </w:r>
      <w:r w:rsidRPr="00207F7E">
        <w:rPr>
          <w:sz w:val="28"/>
          <w:szCs w:val="28"/>
          <w:lang w:val="uk-UA"/>
        </w:rPr>
        <w:tab/>
        <w:t>До складу журі Пленеру не можуть входити керівники творчих об’єднань, вихованці яких беруть участь у Пленері.</w:t>
      </w:r>
    </w:p>
    <w:p w:rsidR="009D63E1" w:rsidRDefault="009D63E1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</w:p>
    <w:p w:rsidR="009D63E1" w:rsidRPr="00207F7E" w:rsidRDefault="009D63E1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2.6.</w:t>
      </w:r>
      <w:r w:rsidRPr="00207F7E">
        <w:rPr>
          <w:sz w:val="28"/>
          <w:szCs w:val="28"/>
          <w:lang w:val="uk-UA"/>
        </w:rPr>
        <w:tab/>
        <w:t>Журі очолює голова.</w:t>
      </w: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2.7.</w:t>
      </w:r>
      <w:r w:rsidRPr="00207F7E">
        <w:rPr>
          <w:sz w:val="28"/>
          <w:szCs w:val="28"/>
          <w:lang w:val="uk-UA"/>
        </w:rPr>
        <w:tab/>
        <w:t>До повноважень журі належить:</w:t>
      </w:r>
    </w:p>
    <w:p w:rsidR="00DE0A83" w:rsidRPr="00207F7E" w:rsidRDefault="00DE0A83" w:rsidP="00DE0A83">
      <w:pPr>
        <w:numPr>
          <w:ilvl w:val="2"/>
          <w:numId w:val="14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оцінювання творчих робіт Пленеру;</w:t>
      </w:r>
    </w:p>
    <w:p w:rsidR="00DE0A83" w:rsidRPr="00207F7E" w:rsidRDefault="00DE0A83" w:rsidP="00DE0A83">
      <w:pPr>
        <w:numPr>
          <w:ilvl w:val="2"/>
          <w:numId w:val="14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lastRenderedPageBreak/>
        <w:t>визначення переможців;</w:t>
      </w:r>
    </w:p>
    <w:p w:rsidR="00DE0A83" w:rsidRPr="00207F7E" w:rsidRDefault="00DE0A83" w:rsidP="00DE0A83">
      <w:pPr>
        <w:numPr>
          <w:ilvl w:val="2"/>
          <w:numId w:val="14"/>
        </w:numPr>
        <w:tabs>
          <w:tab w:val="num" w:pos="-44"/>
          <w:tab w:val="left" w:pos="1419"/>
        </w:tabs>
        <w:ind w:left="-11" w:firstLine="726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проведення обговорення за підсумками Пленеру з керівниками творчих об’єднань образотворчого мистецтва.</w:t>
      </w: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2.8.</w:t>
      </w:r>
      <w:r w:rsidRPr="00207F7E">
        <w:rPr>
          <w:sz w:val="28"/>
          <w:szCs w:val="28"/>
          <w:lang w:val="uk-UA"/>
        </w:rPr>
        <w:tab/>
        <w:t>Підбиття підсумків Пленеру оформляється протоколом.</w:t>
      </w: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2.9.</w:t>
      </w:r>
      <w:r w:rsidRPr="00207F7E">
        <w:rPr>
          <w:sz w:val="28"/>
          <w:szCs w:val="28"/>
          <w:lang w:val="uk-UA"/>
        </w:rPr>
        <w:tab/>
        <w:t>Журі залишає за собою право не присуджувати місця в номінаціях, рівнях виконавської майстерності, вікових групах, якщо рівень виконавської майстерності не відповідає критеріям.</w:t>
      </w: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2.10.</w:t>
      </w:r>
      <w:r w:rsidRPr="00207F7E">
        <w:rPr>
          <w:sz w:val="28"/>
          <w:szCs w:val="28"/>
          <w:lang w:val="uk-UA"/>
        </w:rPr>
        <w:tab/>
        <w:t xml:space="preserve">Журі може порушити клопотання щодо нагородження керівників творчих об’єднань, колективів за </w:t>
      </w:r>
      <w:r w:rsidR="002773BE">
        <w:rPr>
          <w:sz w:val="28"/>
          <w:szCs w:val="28"/>
          <w:lang w:val="uk-UA"/>
        </w:rPr>
        <w:t>важливий внесок у справу естетичного виховання</w:t>
      </w:r>
      <w:r w:rsidRPr="00207F7E">
        <w:rPr>
          <w:sz w:val="28"/>
          <w:szCs w:val="28"/>
          <w:lang w:val="uk-UA"/>
        </w:rPr>
        <w:t>, високий професійний рівень тощо.</w:t>
      </w:r>
    </w:p>
    <w:p w:rsidR="00DE0A83" w:rsidRPr="00207F7E" w:rsidRDefault="00DE0A83" w:rsidP="00DE0A83">
      <w:pPr>
        <w:tabs>
          <w:tab w:val="left" w:pos="1419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2.11.</w:t>
      </w:r>
      <w:r w:rsidRPr="00207F7E">
        <w:rPr>
          <w:sz w:val="28"/>
          <w:szCs w:val="28"/>
          <w:lang w:val="uk-UA"/>
        </w:rPr>
        <w:tab/>
        <w:t>Рішення журі є остаточним і оскарженню не підлягає.</w:t>
      </w:r>
    </w:p>
    <w:p w:rsidR="00DE0A83" w:rsidRPr="00207F7E" w:rsidRDefault="00DE0A83" w:rsidP="00DE0A83">
      <w:pPr>
        <w:jc w:val="both"/>
        <w:rPr>
          <w:sz w:val="28"/>
          <w:szCs w:val="28"/>
          <w:lang w:val="uk-UA"/>
        </w:rPr>
      </w:pPr>
    </w:p>
    <w:p w:rsidR="00DE0A83" w:rsidRPr="00207F7E" w:rsidRDefault="00DE0A83" w:rsidP="00DE0A83">
      <w:pPr>
        <w:jc w:val="center"/>
        <w:rPr>
          <w:b/>
          <w:bCs/>
          <w:caps/>
          <w:sz w:val="28"/>
          <w:szCs w:val="28"/>
          <w:lang w:val="uk-UA"/>
        </w:rPr>
      </w:pPr>
      <w:r w:rsidRPr="00207F7E">
        <w:rPr>
          <w:b/>
          <w:bCs/>
          <w:caps/>
          <w:sz w:val="28"/>
          <w:szCs w:val="28"/>
          <w:lang w:val="uk-UA"/>
        </w:rPr>
        <w:t xml:space="preserve">ІІІ. </w:t>
      </w:r>
      <w:r w:rsidRPr="00207F7E">
        <w:rPr>
          <w:b/>
          <w:bCs/>
          <w:sz w:val="28"/>
          <w:szCs w:val="28"/>
          <w:lang w:val="uk-UA"/>
        </w:rPr>
        <w:t>Порядок і терміни проведення</w:t>
      </w:r>
    </w:p>
    <w:p w:rsidR="00DE0A83" w:rsidRPr="00207F7E" w:rsidRDefault="00DE0A83" w:rsidP="00DE0A83">
      <w:pPr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3.1.</w:t>
      </w:r>
      <w:r w:rsidRPr="00207F7E">
        <w:rPr>
          <w:sz w:val="28"/>
          <w:szCs w:val="28"/>
          <w:lang w:val="uk-UA"/>
        </w:rPr>
        <w:tab/>
        <w:t xml:space="preserve">Відповідно до Положення про </w:t>
      </w:r>
      <w:r w:rsidRPr="00207F7E">
        <w:rPr>
          <w:bCs/>
          <w:sz w:val="28"/>
          <w:szCs w:val="28"/>
          <w:lang w:val="uk-UA"/>
        </w:rPr>
        <w:t>Всеукраїнський фестиваль дитячої та юнацької творчості «Чисті роси» проводиться поетапно:</w:t>
      </w:r>
    </w:p>
    <w:p w:rsidR="00DE0A83" w:rsidRPr="00207F7E" w:rsidRDefault="00DE0A83" w:rsidP="00DE0A83">
      <w:pPr>
        <w:numPr>
          <w:ilvl w:val="0"/>
          <w:numId w:val="15"/>
        </w:numPr>
        <w:tabs>
          <w:tab w:val="left" w:pos="1023"/>
        </w:tabs>
        <w:ind w:firstLine="671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 xml:space="preserve">I етап (у межах територіальних громад) проводиться </w:t>
      </w:r>
      <w:r w:rsidR="002773BE">
        <w:rPr>
          <w:sz w:val="28"/>
          <w:szCs w:val="28"/>
          <w:lang w:val="uk-UA"/>
        </w:rPr>
        <w:t>у вересні поточного року</w:t>
      </w:r>
      <w:r w:rsidRPr="00207F7E">
        <w:rPr>
          <w:sz w:val="28"/>
          <w:szCs w:val="28"/>
          <w:lang w:val="uk-UA"/>
        </w:rPr>
        <w:t>;</w:t>
      </w:r>
    </w:p>
    <w:p w:rsidR="00DE0A83" w:rsidRPr="00207F7E" w:rsidRDefault="00DE0A83" w:rsidP="00DE0A83">
      <w:pPr>
        <w:tabs>
          <w:tab w:val="left" w:pos="1023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-</w:t>
      </w:r>
      <w:r w:rsidRPr="00207F7E">
        <w:rPr>
          <w:sz w:val="28"/>
          <w:szCs w:val="28"/>
          <w:lang w:val="uk-UA"/>
        </w:rPr>
        <w:tab/>
        <w:t xml:space="preserve">ІІ етап (обласний) – </w:t>
      </w:r>
      <w:r w:rsidR="002E15F6">
        <w:rPr>
          <w:sz w:val="28"/>
          <w:szCs w:val="28"/>
          <w:lang w:val="uk-UA"/>
        </w:rPr>
        <w:t>заочно, за матеріалами 1 (відбіркового) етапу</w:t>
      </w:r>
      <w:r w:rsidRPr="00207F7E">
        <w:rPr>
          <w:sz w:val="28"/>
          <w:szCs w:val="28"/>
          <w:lang w:val="uk-UA"/>
        </w:rPr>
        <w:t>.</w:t>
      </w:r>
    </w:p>
    <w:p w:rsidR="00DE0A83" w:rsidRPr="00207F7E" w:rsidRDefault="00DE0A83" w:rsidP="00DE0A83">
      <w:pPr>
        <w:tabs>
          <w:tab w:val="left" w:pos="1430"/>
        </w:tabs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3.2.</w:t>
      </w:r>
      <w:r w:rsidRPr="00207F7E">
        <w:rPr>
          <w:sz w:val="28"/>
          <w:szCs w:val="28"/>
          <w:lang w:val="uk-UA"/>
        </w:rPr>
        <w:tab/>
        <w:t>Строки та місце проведення І етапу визначаються наказом органів управління освітою</w:t>
      </w:r>
      <w:r w:rsidR="002773BE" w:rsidRPr="002773BE">
        <w:t xml:space="preserve"> </w:t>
      </w:r>
      <w:r w:rsidR="002773BE" w:rsidRPr="002773BE">
        <w:rPr>
          <w:sz w:val="28"/>
          <w:szCs w:val="28"/>
          <w:lang w:val="uk-UA"/>
        </w:rPr>
        <w:t>сільських</w:t>
      </w:r>
      <w:r w:rsidR="002773BE">
        <w:rPr>
          <w:sz w:val="28"/>
          <w:szCs w:val="28"/>
          <w:lang w:val="uk-UA"/>
        </w:rPr>
        <w:t>, с</w:t>
      </w:r>
      <w:r w:rsidR="002773BE" w:rsidRPr="002773BE">
        <w:rPr>
          <w:sz w:val="28"/>
          <w:szCs w:val="28"/>
          <w:lang w:val="uk-UA"/>
        </w:rPr>
        <w:t>елищних, міських рад</w:t>
      </w:r>
      <w:r w:rsidRPr="00207F7E">
        <w:rPr>
          <w:sz w:val="28"/>
          <w:szCs w:val="28"/>
          <w:lang w:val="uk-UA"/>
        </w:rPr>
        <w:t>.</w:t>
      </w:r>
    </w:p>
    <w:p w:rsidR="00DE0A83" w:rsidRPr="00207F7E" w:rsidRDefault="00DE0A83" w:rsidP="00DE0A83">
      <w:pPr>
        <w:ind w:firstLine="715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3.3.</w:t>
      </w:r>
      <w:r w:rsidRPr="00207F7E">
        <w:rPr>
          <w:sz w:val="28"/>
          <w:szCs w:val="28"/>
          <w:lang w:val="uk-UA"/>
        </w:rPr>
        <w:tab/>
        <w:t>Строки та місце проведення обласного етапу визначаються наказами Департаменту освіти і науки Сумської облдержадміністрації, ОЦПО та РТМ.</w:t>
      </w:r>
    </w:p>
    <w:p w:rsidR="00DE0A83" w:rsidRPr="00207F7E" w:rsidRDefault="00DE0A83" w:rsidP="00DE0A83">
      <w:pPr>
        <w:pStyle w:val="2"/>
        <w:spacing w:after="0" w:line="240" w:lineRule="auto"/>
        <w:ind w:left="0" w:firstLine="693"/>
        <w:jc w:val="both"/>
        <w:rPr>
          <w:bCs/>
          <w:caps/>
          <w:sz w:val="28"/>
          <w:szCs w:val="28"/>
          <w:lang w:val="uk-UA"/>
        </w:rPr>
      </w:pP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caps/>
          <w:sz w:val="28"/>
          <w:szCs w:val="28"/>
          <w:lang w:val="uk-UA"/>
        </w:rPr>
        <w:t xml:space="preserve">ІV. </w:t>
      </w:r>
      <w:r w:rsidRPr="00207F7E">
        <w:rPr>
          <w:b/>
          <w:bCs/>
          <w:sz w:val="28"/>
          <w:szCs w:val="28"/>
          <w:lang w:val="uk-UA"/>
        </w:rPr>
        <w:t>Учасники</w:t>
      </w:r>
    </w:p>
    <w:p w:rsidR="00DE0A83" w:rsidRPr="00207F7E" w:rsidRDefault="00DE0A83" w:rsidP="00DE0A83">
      <w:pPr>
        <w:ind w:firstLine="693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4.1.</w:t>
      </w:r>
      <w:r w:rsidRPr="00207F7E">
        <w:rPr>
          <w:sz w:val="28"/>
          <w:szCs w:val="28"/>
          <w:lang w:val="uk-UA"/>
        </w:rPr>
        <w:tab/>
        <w:t>До участі у Пленері запрошуються діти та учнівська молодь, вихованці творчих об’єднань образотворчого мистецтва, закладів загальної середньої, позашкільної освіти незалежно від підпорядкування, типів і форм власності, які є переможцями І етапу у таких вікових групах:</w:t>
      </w:r>
    </w:p>
    <w:p w:rsidR="00DE0A83" w:rsidRPr="00207F7E" w:rsidRDefault="00DE0A83" w:rsidP="00DE0A83">
      <w:pPr>
        <w:tabs>
          <w:tab w:val="left" w:pos="1012"/>
          <w:tab w:val="left" w:pos="1560"/>
          <w:tab w:val="left" w:pos="2977"/>
        </w:tabs>
        <w:ind w:left="682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4.1.1.</w:t>
      </w:r>
      <w:r w:rsidRPr="00207F7E">
        <w:rPr>
          <w:sz w:val="28"/>
          <w:szCs w:val="28"/>
          <w:lang w:val="uk-UA"/>
        </w:rPr>
        <w:tab/>
        <w:t>діти 11 – 13 повних років;</w:t>
      </w:r>
    </w:p>
    <w:p w:rsidR="00DE0A83" w:rsidRPr="00207F7E" w:rsidRDefault="00DE0A83" w:rsidP="00DE0A83">
      <w:pPr>
        <w:tabs>
          <w:tab w:val="left" w:pos="1012"/>
          <w:tab w:val="left" w:pos="1560"/>
          <w:tab w:val="left" w:pos="2475"/>
          <w:tab w:val="left" w:pos="2977"/>
        </w:tabs>
        <w:ind w:left="682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4.1.2.</w:t>
      </w:r>
      <w:r w:rsidRPr="00207F7E">
        <w:rPr>
          <w:sz w:val="28"/>
          <w:szCs w:val="28"/>
          <w:lang w:val="uk-UA"/>
        </w:rPr>
        <w:tab/>
        <w:t>учнівська молодь 14 – 17 повних років.</w:t>
      </w:r>
    </w:p>
    <w:p w:rsidR="002E15F6" w:rsidRDefault="002E15F6" w:rsidP="00DE0A83">
      <w:pPr>
        <w:jc w:val="center"/>
        <w:rPr>
          <w:b/>
          <w:bCs/>
          <w:caps/>
          <w:sz w:val="28"/>
          <w:szCs w:val="28"/>
          <w:lang w:val="uk-UA"/>
        </w:rPr>
      </w:pPr>
    </w:p>
    <w:p w:rsidR="00DE0A83" w:rsidRPr="00207F7E" w:rsidRDefault="00DE0A83" w:rsidP="00DE0A83">
      <w:pPr>
        <w:jc w:val="center"/>
        <w:rPr>
          <w:b/>
          <w:bCs/>
          <w:caps/>
          <w:sz w:val="28"/>
          <w:szCs w:val="28"/>
          <w:lang w:val="uk-UA"/>
        </w:rPr>
      </w:pPr>
      <w:r w:rsidRPr="00207F7E">
        <w:rPr>
          <w:b/>
          <w:bCs/>
          <w:caps/>
          <w:sz w:val="28"/>
          <w:szCs w:val="28"/>
          <w:lang w:val="uk-UA"/>
        </w:rPr>
        <w:t xml:space="preserve">V. </w:t>
      </w:r>
      <w:r w:rsidRPr="00207F7E">
        <w:rPr>
          <w:b/>
          <w:bCs/>
          <w:sz w:val="28"/>
          <w:szCs w:val="28"/>
          <w:lang w:val="uk-UA"/>
        </w:rPr>
        <w:t>Умови участі у Пленері</w:t>
      </w:r>
    </w:p>
    <w:p w:rsidR="00DE0A83" w:rsidRPr="00207F7E" w:rsidRDefault="00DE0A83" w:rsidP="00DE0A83">
      <w:pPr>
        <w:tabs>
          <w:tab w:val="left" w:pos="1408"/>
        </w:tabs>
        <w:ind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5.1.</w:t>
      </w:r>
      <w:r w:rsidRPr="00207F7E">
        <w:rPr>
          <w:sz w:val="28"/>
          <w:szCs w:val="28"/>
          <w:lang w:val="uk-UA"/>
        </w:rPr>
        <w:tab/>
        <w:t>Пленер проводиться за двома рівнями виконавської майстерності (основним і вищим) у номінаціях:</w:t>
      </w:r>
    </w:p>
    <w:p w:rsidR="00DE0A83" w:rsidRPr="00207F7E" w:rsidRDefault="00DE0A83" w:rsidP="00DE0A83">
      <w:pPr>
        <w:numPr>
          <w:ilvl w:val="2"/>
          <w:numId w:val="10"/>
        </w:numPr>
        <w:tabs>
          <w:tab w:val="left" w:pos="1418"/>
          <w:tab w:val="left" w:pos="1560"/>
        </w:tabs>
        <w:ind w:left="709" w:firstLine="0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«Пейзаж»;</w:t>
      </w:r>
    </w:p>
    <w:p w:rsidR="00DE0A83" w:rsidRPr="00207F7E" w:rsidRDefault="00DE0A83" w:rsidP="00DE0A83">
      <w:pPr>
        <w:numPr>
          <w:ilvl w:val="2"/>
          <w:numId w:val="10"/>
        </w:numPr>
        <w:tabs>
          <w:tab w:val="left" w:pos="1418"/>
          <w:tab w:val="left" w:pos="1560"/>
        </w:tabs>
        <w:ind w:left="709" w:firstLine="0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«Архітектурний пейзаж».</w:t>
      </w:r>
    </w:p>
    <w:p w:rsidR="00DE0A83" w:rsidRPr="00207F7E" w:rsidRDefault="00DE0A83" w:rsidP="00DE0A83">
      <w:pPr>
        <w:tabs>
          <w:tab w:val="left" w:pos="1419"/>
        </w:tabs>
        <w:ind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5.2.</w:t>
      </w:r>
      <w:r w:rsidRPr="00207F7E">
        <w:rPr>
          <w:sz w:val="28"/>
          <w:szCs w:val="28"/>
          <w:lang w:val="uk-UA"/>
        </w:rPr>
        <w:tab/>
        <w:t>Час виконання конкурсної роботи не повинен перевищувати 3 астрономічні години.</w:t>
      </w:r>
    </w:p>
    <w:p w:rsidR="00DE0A83" w:rsidRPr="00207F7E" w:rsidRDefault="00DE0A83" w:rsidP="00DE0A83">
      <w:pPr>
        <w:tabs>
          <w:tab w:val="left" w:pos="1419"/>
        </w:tabs>
        <w:ind w:firstLine="726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5.3.</w:t>
      </w:r>
      <w:r w:rsidRPr="00207F7E">
        <w:rPr>
          <w:sz w:val="28"/>
          <w:szCs w:val="28"/>
          <w:lang w:val="uk-UA"/>
        </w:rPr>
        <w:tab/>
        <w:t>Учасники Пленеру представляють твори живопису, графіки у довільній техніці виконання. Конкурсна робота виконується на аркуші формату А-3 будь якого кольору.</w:t>
      </w:r>
    </w:p>
    <w:p w:rsidR="00DE0A83" w:rsidRDefault="00C612B0" w:rsidP="00C612B0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</w:t>
      </w:r>
      <w:r>
        <w:rPr>
          <w:sz w:val="28"/>
          <w:szCs w:val="28"/>
          <w:lang w:val="uk-UA"/>
        </w:rPr>
        <w:tab/>
        <w:t>У</w:t>
      </w:r>
      <w:r w:rsidRPr="00C612B0">
        <w:rPr>
          <w:sz w:val="28"/>
          <w:szCs w:val="28"/>
          <w:lang w:val="uk-UA"/>
        </w:rPr>
        <w:t>часник</w:t>
      </w:r>
      <w:r>
        <w:rPr>
          <w:sz w:val="28"/>
          <w:szCs w:val="28"/>
          <w:lang w:val="uk-UA"/>
        </w:rPr>
        <w:t>и</w:t>
      </w:r>
      <w:r w:rsidRPr="00C612B0">
        <w:rPr>
          <w:sz w:val="28"/>
          <w:szCs w:val="28"/>
          <w:lang w:val="uk-UA"/>
        </w:rPr>
        <w:t xml:space="preserve">, які посіли перші місця І етапу у кожній віковій групі, кожного рівня виконавської майстерності </w:t>
      </w:r>
      <w:r>
        <w:rPr>
          <w:sz w:val="28"/>
          <w:szCs w:val="28"/>
          <w:lang w:val="uk-UA"/>
        </w:rPr>
        <w:t xml:space="preserve">надсилають </w:t>
      </w:r>
      <w:r w:rsidRPr="00C612B0">
        <w:rPr>
          <w:sz w:val="28"/>
          <w:szCs w:val="28"/>
          <w:lang w:val="uk-UA"/>
        </w:rPr>
        <w:t xml:space="preserve">електронний варіант конкурсних робіт формату </w:t>
      </w:r>
      <w:r w:rsidRPr="00C612B0">
        <w:rPr>
          <w:sz w:val="28"/>
          <w:szCs w:val="28"/>
          <w:lang w:val="en-US"/>
        </w:rPr>
        <w:t>Jpeg</w:t>
      </w:r>
      <w:r>
        <w:rPr>
          <w:sz w:val="28"/>
          <w:szCs w:val="28"/>
          <w:lang w:val="uk-UA"/>
        </w:rPr>
        <w:t>.</w:t>
      </w:r>
    </w:p>
    <w:p w:rsidR="00C612B0" w:rsidRDefault="00C612B0" w:rsidP="00C612B0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</w:t>
      </w:r>
      <w:r>
        <w:rPr>
          <w:sz w:val="28"/>
          <w:szCs w:val="28"/>
          <w:lang w:val="uk-UA"/>
        </w:rPr>
        <w:tab/>
        <w:t xml:space="preserve">Файл </w:t>
      </w:r>
      <w:proofErr w:type="spellStart"/>
      <w:r w:rsidRPr="00C612B0">
        <w:rPr>
          <w:sz w:val="28"/>
          <w:szCs w:val="28"/>
          <w:lang w:val="uk-UA"/>
        </w:rPr>
        <w:t>Jpeg</w:t>
      </w:r>
      <w:proofErr w:type="spellEnd"/>
      <w:r>
        <w:rPr>
          <w:sz w:val="28"/>
          <w:szCs w:val="28"/>
          <w:lang w:val="uk-UA"/>
        </w:rPr>
        <w:t xml:space="preserve"> має бути підписано наступним чином: прізвище, ім’я </w:t>
      </w:r>
      <w:proofErr w:type="spellStart"/>
      <w:r>
        <w:rPr>
          <w:sz w:val="28"/>
          <w:szCs w:val="28"/>
          <w:lang w:val="uk-UA"/>
        </w:rPr>
        <w:t>автора_вік_номінація</w:t>
      </w:r>
      <w:proofErr w:type="spellEnd"/>
      <w:r>
        <w:rPr>
          <w:sz w:val="28"/>
          <w:szCs w:val="28"/>
          <w:lang w:val="uk-UA"/>
        </w:rPr>
        <w:t>.</w:t>
      </w:r>
    </w:p>
    <w:p w:rsidR="009D63E1" w:rsidRPr="00207F7E" w:rsidRDefault="009D63E1" w:rsidP="00DE0A8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caps/>
          <w:sz w:val="28"/>
          <w:szCs w:val="28"/>
          <w:lang w:val="uk-UA"/>
        </w:rPr>
        <w:t xml:space="preserve">VІ. </w:t>
      </w:r>
      <w:r w:rsidRPr="00207F7E">
        <w:rPr>
          <w:b/>
          <w:bCs/>
          <w:sz w:val="28"/>
          <w:szCs w:val="28"/>
          <w:lang w:val="uk-UA"/>
        </w:rPr>
        <w:t>Визначення переможців</w:t>
      </w:r>
      <w:r w:rsidR="002773BE">
        <w:rPr>
          <w:b/>
          <w:bCs/>
          <w:sz w:val="28"/>
          <w:szCs w:val="28"/>
          <w:lang w:val="uk-UA"/>
        </w:rPr>
        <w:t>. Н</w:t>
      </w:r>
      <w:r w:rsidRPr="00207F7E">
        <w:rPr>
          <w:b/>
          <w:bCs/>
          <w:sz w:val="28"/>
          <w:szCs w:val="28"/>
          <w:lang w:val="uk-UA"/>
        </w:rPr>
        <w:t>агородження</w:t>
      </w:r>
    </w:p>
    <w:p w:rsidR="00DE0A83" w:rsidRPr="00207F7E" w:rsidRDefault="00DE0A83" w:rsidP="00DE0A83">
      <w:pPr>
        <w:tabs>
          <w:tab w:val="left" w:pos="1419"/>
        </w:tabs>
        <w:ind w:left="-22" w:firstLine="737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lastRenderedPageBreak/>
        <w:t>6.1.</w:t>
      </w:r>
      <w:r w:rsidRPr="00207F7E">
        <w:rPr>
          <w:sz w:val="28"/>
          <w:szCs w:val="28"/>
          <w:lang w:val="uk-UA"/>
        </w:rPr>
        <w:tab/>
        <w:t>Рівень конкурсних робіт учасників Пленеру оцінюється за 40 бальною системою, за такими критеріями:</w:t>
      </w:r>
    </w:p>
    <w:p w:rsidR="00DE0A83" w:rsidRPr="00207F7E" w:rsidRDefault="00DE0A83" w:rsidP="00DE0A83">
      <w:pPr>
        <w:numPr>
          <w:ilvl w:val="2"/>
          <w:numId w:val="11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композиційна довершеність – 0-10 балів;</w:t>
      </w:r>
    </w:p>
    <w:p w:rsidR="00DE0A83" w:rsidRPr="00207F7E" w:rsidRDefault="00DE0A83" w:rsidP="00DE0A83">
      <w:pPr>
        <w:numPr>
          <w:ilvl w:val="2"/>
          <w:numId w:val="11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актуальність та повнота розкриття теми – 0-10 балів;</w:t>
      </w:r>
    </w:p>
    <w:p w:rsidR="00DE0A83" w:rsidRPr="00207F7E" w:rsidRDefault="00DE0A83" w:rsidP="00DE0A83">
      <w:pPr>
        <w:numPr>
          <w:ilvl w:val="2"/>
          <w:numId w:val="11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художній рівень та оригінальність виконання –0-10 балів;</w:t>
      </w:r>
    </w:p>
    <w:p w:rsidR="00DE0A83" w:rsidRPr="00207F7E" w:rsidRDefault="00DE0A83" w:rsidP="00DE0A83">
      <w:pPr>
        <w:numPr>
          <w:ilvl w:val="2"/>
          <w:numId w:val="11"/>
        </w:numPr>
        <w:tabs>
          <w:tab w:val="left" w:pos="1419"/>
          <w:tab w:val="left" w:pos="1560"/>
        </w:tabs>
        <w:ind w:left="0" w:firstLine="709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різноманітність прийомів та засобів, охайність роботи – 0-10 балів.</w:t>
      </w:r>
    </w:p>
    <w:p w:rsidR="00207F7E" w:rsidRPr="00207F7E" w:rsidRDefault="00DE0A83" w:rsidP="00DE0A83">
      <w:pPr>
        <w:tabs>
          <w:tab w:val="left" w:pos="1419"/>
        </w:tabs>
        <w:ind w:firstLine="715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6.2.</w:t>
      </w:r>
      <w:r w:rsidRPr="00207F7E">
        <w:rPr>
          <w:sz w:val="28"/>
          <w:szCs w:val="28"/>
          <w:lang w:val="uk-UA"/>
        </w:rPr>
        <w:tab/>
        <w:t xml:space="preserve">Переможці </w:t>
      </w:r>
      <w:r w:rsidR="00207F7E" w:rsidRPr="00207F7E">
        <w:rPr>
          <w:sz w:val="28"/>
          <w:szCs w:val="28"/>
          <w:lang w:val="uk-UA"/>
        </w:rPr>
        <w:t>нагороджуються дипломами І, ІІ, ІІІ ступенів(для кожного рівня виконавської майстерності, у кожній номінації та віковій групі):</w:t>
      </w:r>
    </w:p>
    <w:p w:rsidR="00207F7E" w:rsidRPr="00207F7E" w:rsidRDefault="00207F7E" w:rsidP="002773BE">
      <w:pPr>
        <w:pStyle w:val="aa"/>
        <w:numPr>
          <w:ilvl w:val="0"/>
          <w:numId w:val="17"/>
        </w:numPr>
        <w:ind w:left="0" w:firstLine="567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 xml:space="preserve">І (відбіркового) етапу –органів управління освітою </w:t>
      </w:r>
      <w:r w:rsidR="002773BE" w:rsidRPr="002773BE">
        <w:rPr>
          <w:sz w:val="28"/>
          <w:szCs w:val="28"/>
          <w:lang w:val="uk-UA"/>
        </w:rPr>
        <w:t>сільських</w:t>
      </w:r>
      <w:r w:rsidR="002773BE">
        <w:rPr>
          <w:sz w:val="28"/>
          <w:szCs w:val="28"/>
          <w:lang w:val="uk-UA"/>
        </w:rPr>
        <w:t>, с</w:t>
      </w:r>
      <w:r w:rsidR="002773BE" w:rsidRPr="002773BE">
        <w:rPr>
          <w:sz w:val="28"/>
          <w:szCs w:val="28"/>
          <w:lang w:val="uk-UA"/>
        </w:rPr>
        <w:t>елищних, міських рад</w:t>
      </w:r>
      <w:r w:rsidRPr="00207F7E">
        <w:rPr>
          <w:sz w:val="28"/>
          <w:szCs w:val="28"/>
          <w:lang w:val="uk-UA"/>
        </w:rPr>
        <w:t>;</w:t>
      </w:r>
    </w:p>
    <w:p w:rsidR="00207F7E" w:rsidRPr="002773BE" w:rsidRDefault="00207F7E" w:rsidP="002773BE">
      <w:pPr>
        <w:pStyle w:val="aa"/>
        <w:numPr>
          <w:ilvl w:val="0"/>
          <w:numId w:val="17"/>
        </w:numPr>
        <w:ind w:left="0" w:firstLine="567"/>
        <w:jc w:val="both"/>
        <w:rPr>
          <w:sz w:val="28"/>
          <w:szCs w:val="28"/>
          <w:lang w:val="uk-UA"/>
        </w:rPr>
      </w:pPr>
      <w:r w:rsidRPr="00207F7E">
        <w:rPr>
          <w:sz w:val="28"/>
          <w:szCs w:val="28"/>
          <w:lang w:val="uk-UA"/>
        </w:rPr>
        <w:t>обласного етапу – комунального закладу Сумської обласної ради – Сумський обласний центр позашкільної освіти та роботи з талановитою молоддю,</w:t>
      </w:r>
    </w:p>
    <w:p w:rsidR="00DE0A83" w:rsidRDefault="00DE0A83" w:rsidP="00207F7E">
      <w:pPr>
        <w:tabs>
          <w:tab w:val="left" w:pos="1419"/>
        </w:tabs>
        <w:rPr>
          <w:sz w:val="28"/>
          <w:szCs w:val="28"/>
          <w:lang w:val="uk-UA"/>
        </w:rPr>
      </w:pPr>
    </w:p>
    <w:p w:rsidR="00402738" w:rsidRPr="00402738" w:rsidRDefault="00402738" w:rsidP="00402738">
      <w:pPr>
        <w:tabs>
          <w:tab w:val="left" w:pos="1419"/>
        </w:tabs>
        <w:ind w:left="7088"/>
        <w:rPr>
          <w:b/>
          <w:sz w:val="28"/>
          <w:szCs w:val="28"/>
          <w:lang w:val="uk-UA"/>
        </w:rPr>
      </w:pPr>
      <w:r w:rsidRPr="00402738">
        <w:rPr>
          <w:b/>
          <w:sz w:val="28"/>
          <w:szCs w:val="28"/>
          <w:lang w:val="uk-UA"/>
        </w:rPr>
        <w:t xml:space="preserve">Додаток до </w:t>
      </w:r>
      <w:r>
        <w:rPr>
          <w:b/>
          <w:sz w:val="28"/>
          <w:szCs w:val="28"/>
          <w:lang w:val="uk-UA"/>
        </w:rPr>
        <w:t>У</w:t>
      </w:r>
      <w:r w:rsidRPr="00402738">
        <w:rPr>
          <w:b/>
          <w:sz w:val="28"/>
          <w:szCs w:val="28"/>
          <w:lang w:val="uk-UA"/>
        </w:rPr>
        <w:t>мов</w:t>
      </w:r>
      <w:r w:rsidRPr="00402738">
        <w:t xml:space="preserve"> </w:t>
      </w:r>
    </w:p>
    <w:p w:rsidR="00DE0A83" w:rsidRPr="00207F7E" w:rsidRDefault="00DE0A83" w:rsidP="00DE0A83">
      <w:pPr>
        <w:tabs>
          <w:tab w:val="left" w:pos="1134"/>
          <w:tab w:val="left" w:pos="7293"/>
        </w:tabs>
        <w:jc w:val="center"/>
        <w:rPr>
          <w:b/>
          <w:bCs/>
          <w:caps/>
          <w:sz w:val="28"/>
          <w:szCs w:val="28"/>
          <w:lang w:val="uk-UA"/>
        </w:rPr>
      </w:pPr>
      <w:r w:rsidRPr="00207F7E">
        <w:rPr>
          <w:b/>
          <w:bCs/>
          <w:caps/>
          <w:sz w:val="28"/>
          <w:szCs w:val="28"/>
          <w:lang w:val="uk-UA"/>
        </w:rPr>
        <w:t>Заявка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sz w:val="28"/>
          <w:szCs w:val="28"/>
          <w:lang w:val="uk-UA"/>
        </w:rPr>
        <w:t>на участь в обласному етапі Всеукраїнського фестивалю дитячої та юнацької творчості «Чисті роси», номінація «образотворче мистецтво»,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  <w:r w:rsidRPr="00207F7E">
        <w:rPr>
          <w:b/>
          <w:bCs/>
          <w:sz w:val="28"/>
          <w:szCs w:val="28"/>
          <w:lang w:val="uk-UA"/>
        </w:rPr>
        <w:t>пленер «Перлини Сумщини»</w:t>
      </w:r>
    </w:p>
    <w:p w:rsidR="00DE0A83" w:rsidRPr="00207F7E" w:rsidRDefault="00402738" w:rsidP="00DE0A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="00DE0A83" w:rsidRPr="00207F7E">
        <w:rPr>
          <w:b/>
          <w:bCs/>
          <w:sz w:val="28"/>
          <w:szCs w:val="28"/>
          <w:lang w:val="uk-UA"/>
        </w:rPr>
        <w:t xml:space="preserve">азва територіальної </w:t>
      </w:r>
      <w:r>
        <w:rPr>
          <w:b/>
          <w:bCs/>
          <w:sz w:val="28"/>
          <w:szCs w:val="28"/>
          <w:lang w:val="uk-UA"/>
        </w:rPr>
        <w:t xml:space="preserve">громади </w:t>
      </w:r>
      <w:r w:rsidR="00DE0A83" w:rsidRPr="00207F7E">
        <w:rPr>
          <w:b/>
          <w:bCs/>
          <w:sz w:val="28"/>
          <w:szCs w:val="28"/>
          <w:lang w:val="uk-UA"/>
        </w:rPr>
        <w:t>___________________________</w:t>
      </w:r>
    </w:p>
    <w:p w:rsidR="00DE0A83" w:rsidRPr="00207F7E" w:rsidRDefault="00DE0A83" w:rsidP="00DE0A8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1766"/>
        <w:gridCol w:w="1466"/>
        <w:gridCol w:w="769"/>
        <w:gridCol w:w="1797"/>
        <w:gridCol w:w="2238"/>
        <w:gridCol w:w="1770"/>
      </w:tblGrid>
      <w:tr w:rsidR="00DE0A83" w:rsidRPr="00207F7E" w:rsidTr="00CE2B83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E0A83" w:rsidRPr="00207F7E" w:rsidRDefault="00DE0A83" w:rsidP="00CE2B83">
            <w:pPr>
              <w:jc w:val="center"/>
              <w:rPr>
                <w:sz w:val="20"/>
                <w:szCs w:val="20"/>
                <w:lang w:val="uk-UA"/>
              </w:rPr>
            </w:pPr>
            <w:r w:rsidRPr="00207F7E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E0A83" w:rsidRPr="00207F7E" w:rsidRDefault="00402738" w:rsidP="0040273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Назва номінації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E0A83" w:rsidRPr="00207F7E" w:rsidRDefault="00DE0A83" w:rsidP="00CE2B8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>Прізвище, ім’я</w:t>
            </w:r>
          </w:p>
          <w:p w:rsidR="00DE0A83" w:rsidRPr="00207F7E" w:rsidRDefault="00DE0A83" w:rsidP="00CE2B8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>учасника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DE0A83" w:rsidRPr="00207F7E" w:rsidRDefault="00DE0A83" w:rsidP="00CE2B83">
            <w:pPr>
              <w:ind w:left="-87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 xml:space="preserve">Вік 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DE0A83" w:rsidRPr="00207F7E" w:rsidRDefault="00DE0A83" w:rsidP="00CE2B8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>Назва творчого об’єднання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DE0A83" w:rsidRPr="00207F7E" w:rsidRDefault="00DE0A83" w:rsidP="0040273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>На</w:t>
            </w:r>
            <w:r w:rsidR="00402738">
              <w:rPr>
                <w:b/>
                <w:sz w:val="20"/>
                <w:szCs w:val="20"/>
                <w:lang w:val="uk-UA"/>
              </w:rPr>
              <w:t>зва закладу освіти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DE0A83" w:rsidRPr="00207F7E" w:rsidRDefault="00DE0A83" w:rsidP="00CE2B8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>Прізвище, ім’я по батькові</w:t>
            </w:r>
          </w:p>
          <w:p w:rsidR="00DE0A83" w:rsidRPr="00207F7E" w:rsidRDefault="00DE0A83" w:rsidP="00CE2B8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07F7E">
              <w:rPr>
                <w:b/>
                <w:sz w:val="20"/>
                <w:szCs w:val="20"/>
                <w:lang w:val="uk-UA"/>
              </w:rPr>
              <w:t xml:space="preserve">керівника, </w:t>
            </w:r>
            <w:r w:rsidR="00402738">
              <w:rPr>
                <w:b/>
                <w:sz w:val="20"/>
                <w:szCs w:val="20"/>
                <w:lang w:val="uk-UA"/>
              </w:rPr>
              <w:t xml:space="preserve">№ мобільного </w:t>
            </w:r>
            <w:r w:rsidRPr="00207F7E">
              <w:rPr>
                <w:b/>
                <w:sz w:val="20"/>
                <w:szCs w:val="20"/>
                <w:lang w:val="uk-UA"/>
              </w:rPr>
              <w:t>телефон</w:t>
            </w:r>
            <w:r w:rsidR="00402738">
              <w:rPr>
                <w:b/>
                <w:sz w:val="20"/>
                <w:szCs w:val="20"/>
                <w:lang w:val="uk-UA"/>
              </w:rPr>
              <w:t>у</w:t>
            </w:r>
          </w:p>
        </w:tc>
      </w:tr>
      <w:tr w:rsidR="00DE0A83" w:rsidRPr="00207F7E" w:rsidTr="00CE2B83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DE0A83" w:rsidRPr="00207F7E" w:rsidRDefault="00DE0A83" w:rsidP="00CE2B83">
            <w:pPr>
              <w:jc w:val="center"/>
              <w:rPr>
                <w:lang w:val="uk-UA"/>
              </w:rPr>
            </w:pPr>
            <w:r w:rsidRPr="00207F7E">
              <w:rPr>
                <w:b/>
                <w:lang w:val="uk-UA"/>
              </w:rPr>
              <w:t xml:space="preserve">середня вікова група </w:t>
            </w:r>
            <w:r w:rsidRPr="00207F7E">
              <w:rPr>
                <w:lang w:val="uk-UA"/>
              </w:rPr>
              <w:t>(11–13 р.)</w:t>
            </w:r>
          </w:p>
        </w:tc>
      </w:tr>
      <w:tr w:rsidR="00DE0A83" w:rsidRPr="00207F7E" w:rsidTr="00CE2B83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  <w:r w:rsidRPr="00207F7E">
              <w:rPr>
                <w:lang w:val="uk-UA"/>
              </w:rP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E0A83" w:rsidRPr="00207F7E" w:rsidRDefault="00DE0A83" w:rsidP="00CE2B83">
            <w:pPr>
              <w:spacing w:line="276" w:lineRule="auto"/>
              <w:rPr>
                <w:szCs w:val="28"/>
                <w:lang w:val="uk-UA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DE0A83" w:rsidRPr="00207F7E" w:rsidRDefault="00DE0A83" w:rsidP="00CE2B83">
            <w:pPr>
              <w:spacing w:line="276" w:lineRule="auto"/>
              <w:ind w:left="-108" w:right="-108"/>
              <w:rPr>
                <w:bCs/>
                <w:szCs w:val="28"/>
                <w:lang w:val="uk-UA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</w:tr>
      <w:tr w:rsidR="00DE0A83" w:rsidRPr="00207F7E" w:rsidTr="00CE2B83">
        <w:trPr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:rsidR="00DE0A83" w:rsidRPr="00207F7E" w:rsidRDefault="00DE0A83" w:rsidP="00CE2B83">
            <w:pPr>
              <w:jc w:val="center"/>
              <w:rPr>
                <w:lang w:val="uk-UA"/>
              </w:rPr>
            </w:pPr>
            <w:r w:rsidRPr="00207F7E">
              <w:rPr>
                <w:b/>
                <w:lang w:val="uk-UA"/>
              </w:rPr>
              <w:t xml:space="preserve">старша вікова група </w:t>
            </w:r>
            <w:r w:rsidRPr="00207F7E">
              <w:rPr>
                <w:lang w:val="uk-UA"/>
              </w:rPr>
              <w:t>(14–17 р.)</w:t>
            </w:r>
          </w:p>
        </w:tc>
      </w:tr>
      <w:tr w:rsidR="00DE0A83" w:rsidRPr="00207F7E" w:rsidTr="00CE2B83">
        <w:trPr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  <w:r w:rsidRPr="00207F7E">
              <w:rPr>
                <w:lang w:val="uk-UA"/>
              </w:rPr>
              <w:t>1.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E0A83" w:rsidRPr="00207F7E" w:rsidRDefault="00DE0A83" w:rsidP="00CE2B83">
            <w:pPr>
              <w:spacing w:line="276" w:lineRule="auto"/>
              <w:rPr>
                <w:szCs w:val="28"/>
                <w:lang w:val="uk-UA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DE0A83" w:rsidRPr="00207F7E" w:rsidRDefault="00DE0A83" w:rsidP="00CE2B83">
            <w:pPr>
              <w:spacing w:line="276" w:lineRule="auto"/>
              <w:ind w:left="-108" w:right="-108"/>
              <w:rPr>
                <w:bCs/>
                <w:szCs w:val="28"/>
                <w:lang w:val="uk-UA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DE0A83" w:rsidRPr="00207F7E" w:rsidRDefault="00DE0A83" w:rsidP="00CE2B83">
            <w:pPr>
              <w:rPr>
                <w:lang w:val="uk-UA"/>
              </w:rPr>
            </w:pPr>
          </w:p>
        </w:tc>
      </w:tr>
    </w:tbl>
    <w:p w:rsidR="00DE0A83" w:rsidRPr="00207F7E" w:rsidRDefault="00DE0A83" w:rsidP="00DE0A83">
      <w:pPr>
        <w:tabs>
          <w:tab w:val="left" w:pos="7480"/>
        </w:tabs>
        <w:jc w:val="both"/>
        <w:rPr>
          <w:snapToGrid w:val="0"/>
          <w:sz w:val="28"/>
          <w:szCs w:val="28"/>
          <w:lang w:val="uk-UA"/>
        </w:rPr>
      </w:pPr>
    </w:p>
    <w:p w:rsidR="00DE0A83" w:rsidRPr="00207F7E" w:rsidRDefault="00DE0A83" w:rsidP="00DE0A83">
      <w:pPr>
        <w:tabs>
          <w:tab w:val="left" w:pos="7480"/>
        </w:tabs>
        <w:jc w:val="both"/>
        <w:rPr>
          <w:snapToGrid w:val="0"/>
          <w:sz w:val="28"/>
          <w:szCs w:val="28"/>
          <w:lang w:val="uk-UA"/>
        </w:rPr>
      </w:pPr>
    </w:p>
    <w:p w:rsidR="00DE0A83" w:rsidRPr="00207F7E" w:rsidRDefault="00402738" w:rsidP="00DE0A83">
      <w:pPr>
        <w:tabs>
          <w:tab w:val="left" w:pos="7480"/>
        </w:tabs>
        <w:jc w:val="both"/>
        <w:rPr>
          <w:snapToGrid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</w:t>
      </w:r>
      <w:r w:rsidR="00207F7E" w:rsidRPr="00207F7E">
        <w:rPr>
          <w:b/>
          <w:sz w:val="28"/>
          <w:szCs w:val="28"/>
          <w:lang w:val="uk-UA"/>
        </w:rPr>
        <w:t xml:space="preserve"> органу</w:t>
      </w:r>
      <w:r w:rsidR="00DE0A83" w:rsidRPr="00207F7E">
        <w:rPr>
          <w:snapToGrid w:val="0"/>
          <w:sz w:val="28"/>
          <w:szCs w:val="28"/>
          <w:lang w:val="uk-UA"/>
        </w:rPr>
        <w:tab/>
        <w:t>_______________</w:t>
      </w:r>
    </w:p>
    <w:p w:rsidR="00DE0A83" w:rsidRPr="00207F7E" w:rsidRDefault="00207F7E" w:rsidP="00207F7E">
      <w:pPr>
        <w:tabs>
          <w:tab w:val="left" w:pos="4111"/>
          <w:tab w:val="left" w:pos="8222"/>
        </w:tabs>
        <w:jc w:val="both"/>
        <w:rPr>
          <w:lang w:val="uk-UA"/>
        </w:rPr>
      </w:pPr>
      <w:r w:rsidRPr="00207F7E">
        <w:rPr>
          <w:b/>
          <w:sz w:val="28"/>
          <w:szCs w:val="28"/>
          <w:lang w:val="uk-UA"/>
        </w:rPr>
        <w:t>управління освітою</w:t>
      </w:r>
      <w:r w:rsidRPr="00207F7E">
        <w:rPr>
          <w:snapToGrid w:val="0"/>
          <w:lang w:val="uk-UA"/>
        </w:rPr>
        <w:t xml:space="preserve"> </w:t>
      </w:r>
      <w:r w:rsidRPr="00207F7E">
        <w:rPr>
          <w:snapToGrid w:val="0"/>
          <w:lang w:val="uk-UA"/>
        </w:rPr>
        <w:tab/>
      </w:r>
      <w:r w:rsidR="00DE0A83" w:rsidRPr="00207F7E">
        <w:rPr>
          <w:snapToGrid w:val="0"/>
          <w:lang w:val="uk-UA"/>
        </w:rPr>
        <w:t>(підпис, М.П.)</w:t>
      </w:r>
      <w:r w:rsidR="00DE0A83" w:rsidRPr="00207F7E">
        <w:rPr>
          <w:snapToGrid w:val="0"/>
          <w:lang w:val="uk-UA"/>
        </w:rPr>
        <w:tab/>
        <w:t>(П.І.Б)</w:t>
      </w:r>
    </w:p>
    <w:p w:rsidR="00DE0A83" w:rsidRPr="00207F7E" w:rsidRDefault="00DE0A83" w:rsidP="00DE0A83">
      <w:pPr>
        <w:rPr>
          <w:sz w:val="28"/>
          <w:szCs w:val="28"/>
          <w:lang w:val="uk-UA"/>
        </w:rPr>
      </w:pPr>
    </w:p>
    <w:p w:rsidR="00DE0A83" w:rsidRPr="00207F7E" w:rsidRDefault="00DE0A83" w:rsidP="00DE0A83">
      <w:pPr>
        <w:rPr>
          <w:sz w:val="28"/>
          <w:szCs w:val="28"/>
          <w:lang w:val="uk-UA"/>
        </w:rPr>
      </w:pPr>
    </w:p>
    <w:p w:rsidR="00DE0A83" w:rsidRPr="00207F7E" w:rsidRDefault="00DE0A83" w:rsidP="00DE0A83">
      <w:pPr>
        <w:rPr>
          <w:lang w:val="uk-UA"/>
        </w:rPr>
      </w:pPr>
      <w:r w:rsidRPr="00207F7E">
        <w:rPr>
          <w:lang w:val="uk-UA"/>
        </w:rPr>
        <w:t>Виконавець (телефон)</w:t>
      </w:r>
    </w:p>
    <w:p w:rsidR="00DE0A83" w:rsidRPr="00207F7E" w:rsidRDefault="00DE0A83" w:rsidP="005B44EC">
      <w:pPr>
        <w:tabs>
          <w:tab w:val="left" w:pos="1134"/>
          <w:tab w:val="left" w:pos="7293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sectPr w:rsidR="00DE0A83" w:rsidRPr="00207F7E" w:rsidSect="005104E0">
      <w:pgSz w:w="11906" w:h="16838"/>
      <w:pgMar w:top="102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4FE1"/>
    <w:multiLevelType w:val="multilevel"/>
    <w:tmpl w:val="3CD2908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" w15:restartNumberingAfterBreak="0">
    <w:nsid w:val="0BDB0576"/>
    <w:multiLevelType w:val="hybridMultilevel"/>
    <w:tmpl w:val="253CBEA6"/>
    <w:lvl w:ilvl="0" w:tplc="87344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2"/>
        </w:tabs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2" w15:restartNumberingAfterBreak="0">
    <w:nsid w:val="0E267353"/>
    <w:multiLevelType w:val="hybridMultilevel"/>
    <w:tmpl w:val="253CBEA6"/>
    <w:lvl w:ilvl="0" w:tplc="87344BA6">
      <w:start w:val="1"/>
      <w:numFmt w:val="decimal"/>
      <w:lvlText w:val="%1."/>
      <w:lvlJc w:val="left"/>
      <w:pPr>
        <w:tabs>
          <w:tab w:val="num" w:pos="992"/>
        </w:tabs>
        <w:ind w:left="992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2"/>
        </w:tabs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3" w15:restartNumberingAfterBreak="0">
    <w:nsid w:val="24CE33B9"/>
    <w:multiLevelType w:val="multilevel"/>
    <w:tmpl w:val="2E0CE20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6AE1D83"/>
    <w:multiLevelType w:val="multilevel"/>
    <w:tmpl w:val="BEE4B5E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 w15:restartNumberingAfterBreak="0">
    <w:nsid w:val="2C2964B2"/>
    <w:multiLevelType w:val="hybridMultilevel"/>
    <w:tmpl w:val="5F940A78"/>
    <w:lvl w:ilvl="0" w:tplc="54662B16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03F15"/>
    <w:multiLevelType w:val="multilevel"/>
    <w:tmpl w:val="45D6A6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3F2938FF"/>
    <w:multiLevelType w:val="hybridMultilevel"/>
    <w:tmpl w:val="82625B40"/>
    <w:lvl w:ilvl="0" w:tplc="54662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501CF"/>
    <w:multiLevelType w:val="hybridMultilevel"/>
    <w:tmpl w:val="2320FB7A"/>
    <w:lvl w:ilvl="0" w:tplc="54662B16">
      <w:numFmt w:val="bullet"/>
      <w:lvlText w:val="-"/>
      <w:lvlJc w:val="left"/>
      <w:pPr>
        <w:tabs>
          <w:tab w:val="num" w:pos="708"/>
        </w:tabs>
        <w:ind w:left="708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5125768"/>
    <w:multiLevelType w:val="hybridMultilevel"/>
    <w:tmpl w:val="F4F4D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8097A"/>
    <w:multiLevelType w:val="hybridMultilevel"/>
    <w:tmpl w:val="447A9236"/>
    <w:lvl w:ilvl="0" w:tplc="C746457A">
      <w:start w:val="1"/>
      <w:numFmt w:val="decimal"/>
      <w:lvlText w:val="%1)"/>
      <w:lvlJc w:val="left"/>
      <w:pPr>
        <w:ind w:left="662" w:hanging="39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52" w:hanging="360"/>
      </w:pPr>
    </w:lvl>
    <w:lvl w:ilvl="2" w:tplc="0422001B" w:tentative="1">
      <w:start w:val="1"/>
      <w:numFmt w:val="lowerRoman"/>
      <w:lvlText w:val="%3."/>
      <w:lvlJc w:val="right"/>
      <w:pPr>
        <w:ind w:left="2072" w:hanging="180"/>
      </w:pPr>
    </w:lvl>
    <w:lvl w:ilvl="3" w:tplc="0422000F" w:tentative="1">
      <w:start w:val="1"/>
      <w:numFmt w:val="decimal"/>
      <w:lvlText w:val="%4."/>
      <w:lvlJc w:val="left"/>
      <w:pPr>
        <w:ind w:left="2792" w:hanging="360"/>
      </w:pPr>
    </w:lvl>
    <w:lvl w:ilvl="4" w:tplc="04220019" w:tentative="1">
      <w:start w:val="1"/>
      <w:numFmt w:val="lowerLetter"/>
      <w:lvlText w:val="%5."/>
      <w:lvlJc w:val="left"/>
      <w:pPr>
        <w:ind w:left="3512" w:hanging="360"/>
      </w:pPr>
    </w:lvl>
    <w:lvl w:ilvl="5" w:tplc="0422001B" w:tentative="1">
      <w:start w:val="1"/>
      <w:numFmt w:val="lowerRoman"/>
      <w:lvlText w:val="%6."/>
      <w:lvlJc w:val="right"/>
      <w:pPr>
        <w:ind w:left="4232" w:hanging="180"/>
      </w:pPr>
    </w:lvl>
    <w:lvl w:ilvl="6" w:tplc="0422000F" w:tentative="1">
      <w:start w:val="1"/>
      <w:numFmt w:val="decimal"/>
      <w:lvlText w:val="%7."/>
      <w:lvlJc w:val="left"/>
      <w:pPr>
        <w:ind w:left="4952" w:hanging="360"/>
      </w:pPr>
    </w:lvl>
    <w:lvl w:ilvl="7" w:tplc="04220019" w:tentative="1">
      <w:start w:val="1"/>
      <w:numFmt w:val="lowerLetter"/>
      <w:lvlText w:val="%8."/>
      <w:lvlJc w:val="left"/>
      <w:pPr>
        <w:ind w:left="5672" w:hanging="360"/>
      </w:pPr>
    </w:lvl>
    <w:lvl w:ilvl="8" w:tplc="0422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" w15:restartNumberingAfterBreak="0">
    <w:nsid w:val="686F42F7"/>
    <w:multiLevelType w:val="hybridMultilevel"/>
    <w:tmpl w:val="6F6638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B20ED"/>
    <w:multiLevelType w:val="multilevel"/>
    <w:tmpl w:val="19948B12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6D3F64FE"/>
    <w:multiLevelType w:val="multilevel"/>
    <w:tmpl w:val="E78226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6E811B9E"/>
    <w:multiLevelType w:val="multilevel"/>
    <w:tmpl w:val="AE543DD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6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70DE3D41"/>
    <w:multiLevelType w:val="multilevel"/>
    <w:tmpl w:val="E7AE87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9"/>
  </w:num>
  <w:num w:numId="7">
    <w:abstractNumId w:val="12"/>
  </w:num>
  <w:num w:numId="8">
    <w:abstractNumId w:val="15"/>
  </w:num>
  <w:num w:numId="9">
    <w:abstractNumId w:val="4"/>
  </w:num>
  <w:num w:numId="10">
    <w:abstractNumId w:val="0"/>
  </w:num>
  <w:num w:numId="11">
    <w:abstractNumId w:val="14"/>
  </w:num>
  <w:num w:numId="12">
    <w:abstractNumId w:val="6"/>
  </w:num>
  <w:num w:numId="13">
    <w:abstractNumId w:val="13"/>
  </w:num>
  <w:num w:numId="14">
    <w:abstractNumId w:val="3"/>
  </w:num>
  <w:num w:numId="15">
    <w:abstractNumId w:val="5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B8"/>
    <w:rsid w:val="0000663E"/>
    <w:rsid w:val="00010EF8"/>
    <w:rsid w:val="00015FAB"/>
    <w:rsid w:val="00016629"/>
    <w:rsid w:val="000171A5"/>
    <w:rsid w:val="00022526"/>
    <w:rsid w:val="00040209"/>
    <w:rsid w:val="00046983"/>
    <w:rsid w:val="00050B41"/>
    <w:rsid w:val="00054205"/>
    <w:rsid w:val="00054A9B"/>
    <w:rsid w:val="00057DCA"/>
    <w:rsid w:val="00062923"/>
    <w:rsid w:val="000A33DD"/>
    <w:rsid w:val="000C707C"/>
    <w:rsid w:val="000D7F73"/>
    <w:rsid w:val="000F205B"/>
    <w:rsid w:val="000F3872"/>
    <w:rsid w:val="00100EE3"/>
    <w:rsid w:val="00101D7E"/>
    <w:rsid w:val="00101EFA"/>
    <w:rsid w:val="00120208"/>
    <w:rsid w:val="00120FC8"/>
    <w:rsid w:val="00124F35"/>
    <w:rsid w:val="00126956"/>
    <w:rsid w:val="001278AA"/>
    <w:rsid w:val="00127BD2"/>
    <w:rsid w:val="00171357"/>
    <w:rsid w:val="00180D1F"/>
    <w:rsid w:val="00196955"/>
    <w:rsid w:val="001D1242"/>
    <w:rsid w:val="001D62F2"/>
    <w:rsid w:val="001D7983"/>
    <w:rsid w:val="001E6E24"/>
    <w:rsid w:val="001F1D45"/>
    <w:rsid w:val="00207F7E"/>
    <w:rsid w:val="00214B08"/>
    <w:rsid w:val="00217F39"/>
    <w:rsid w:val="0022193F"/>
    <w:rsid w:val="00247053"/>
    <w:rsid w:val="00254C25"/>
    <w:rsid w:val="00262DFA"/>
    <w:rsid w:val="0027390B"/>
    <w:rsid w:val="002773BE"/>
    <w:rsid w:val="002B79E8"/>
    <w:rsid w:val="002C036E"/>
    <w:rsid w:val="002C3885"/>
    <w:rsid w:val="002C3DCF"/>
    <w:rsid w:val="002D0B65"/>
    <w:rsid w:val="002D4620"/>
    <w:rsid w:val="002D554A"/>
    <w:rsid w:val="002D7FEA"/>
    <w:rsid w:val="002E1582"/>
    <w:rsid w:val="002E15F6"/>
    <w:rsid w:val="002F5129"/>
    <w:rsid w:val="00301FBE"/>
    <w:rsid w:val="00302F1F"/>
    <w:rsid w:val="00307634"/>
    <w:rsid w:val="00311515"/>
    <w:rsid w:val="003116FE"/>
    <w:rsid w:val="003255D8"/>
    <w:rsid w:val="0033424D"/>
    <w:rsid w:val="00367DFC"/>
    <w:rsid w:val="003B05BD"/>
    <w:rsid w:val="003C4DC4"/>
    <w:rsid w:val="003D01E4"/>
    <w:rsid w:val="003D33D1"/>
    <w:rsid w:val="003E262D"/>
    <w:rsid w:val="003F248E"/>
    <w:rsid w:val="003F63D5"/>
    <w:rsid w:val="00402738"/>
    <w:rsid w:val="00416D4E"/>
    <w:rsid w:val="00425ED1"/>
    <w:rsid w:val="00431B13"/>
    <w:rsid w:val="0043789E"/>
    <w:rsid w:val="00445665"/>
    <w:rsid w:val="00447031"/>
    <w:rsid w:val="0045205F"/>
    <w:rsid w:val="00456DE8"/>
    <w:rsid w:val="0046186D"/>
    <w:rsid w:val="0047044E"/>
    <w:rsid w:val="00470D86"/>
    <w:rsid w:val="004739AE"/>
    <w:rsid w:val="004917C7"/>
    <w:rsid w:val="004B0DFF"/>
    <w:rsid w:val="004B5644"/>
    <w:rsid w:val="004C7F8B"/>
    <w:rsid w:val="004E39E5"/>
    <w:rsid w:val="004F33BB"/>
    <w:rsid w:val="004F5DE6"/>
    <w:rsid w:val="0051048A"/>
    <w:rsid w:val="005104E0"/>
    <w:rsid w:val="0051452A"/>
    <w:rsid w:val="00525372"/>
    <w:rsid w:val="00525583"/>
    <w:rsid w:val="0053244D"/>
    <w:rsid w:val="005413DB"/>
    <w:rsid w:val="00561860"/>
    <w:rsid w:val="0056319F"/>
    <w:rsid w:val="005A6EF6"/>
    <w:rsid w:val="005B1215"/>
    <w:rsid w:val="005B44EC"/>
    <w:rsid w:val="005C473F"/>
    <w:rsid w:val="005C5A62"/>
    <w:rsid w:val="005C6D8B"/>
    <w:rsid w:val="005E1953"/>
    <w:rsid w:val="005E3017"/>
    <w:rsid w:val="005E42AA"/>
    <w:rsid w:val="005F49B4"/>
    <w:rsid w:val="0060084C"/>
    <w:rsid w:val="00604CC3"/>
    <w:rsid w:val="00607D73"/>
    <w:rsid w:val="00636F24"/>
    <w:rsid w:val="00637696"/>
    <w:rsid w:val="00642957"/>
    <w:rsid w:val="0065740D"/>
    <w:rsid w:val="00670C3D"/>
    <w:rsid w:val="00670DED"/>
    <w:rsid w:val="00674772"/>
    <w:rsid w:val="00686784"/>
    <w:rsid w:val="006876D1"/>
    <w:rsid w:val="006A0C49"/>
    <w:rsid w:val="006A13EB"/>
    <w:rsid w:val="006A320E"/>
    <w:rsid w:val="006B1651"/>
    <w:rsid w:val="006B36DF"/>
    <w:rsid w:val="006B3BE3"/>
    <w:rsid w:val="006D4558"/>
    <w:rsid w:val="006F0B38"/>
    <w:rsid w:val="006F2241"/>
    <w:rsid w:val="007214B0"/>
    <w:rsid w:val="007218DF"/>
    <w:rsid w:val="00731606"/>
    <w:rsid w:val="0073348A"/>
    <w:rsid w:val="00733A53"/>
    <w:rsid w:val="00736CC0"/>
    <w:rsid w:val="00745341"/>
    <w:rsid w:val="00752EA0"/>
    <w:rsid w:val="00760C29"/>
    <w:rsid w:val="007654EF"/>
    <w:rsid w:val="00767DF1"/>
    <w:rsid w:val="007A4231"/>
    <w:rsid w:val="007A78FE"/>
    <w:rsid w:val="007B2592"/>
    <w:rsid w:val="007C5A44"/>
    <w:rsid w:val="007F1061"/>
    <w:rsid w:val="007F3300"/>
    <w:rsid w:val="007F7284"/>
    <w:rsid w:val="00813085"/>
    <w:rsid w:val="00823389"/>
    <w:rsid w:val="00827432"/>
    <w:rsid w:val="008324E0"/>
    <w:rsid w:val="008405F7"/>
    <w:rsid w:val="00841368"/>
    <w:rsid w:val="00843096"/>
    <w:rsid w:val="00844CDE"/>
    <w:rsid w:val="0085476D"/>
    <w:rsid w:val="008762D0"/>
    <w:rsid w:val="00885B9E"/>
    <w:rsid w:val="00885FD5"/>
    <w:rsid w:val="00890C88"/>
    <w:rsid w:val="008A03FF"/>
    <w:rsid w:val="008A07F6"/>
    <w:rsid w:val="008A2D9A"/>
    <w:rsid w:val="008A3E2F"/>
    <w:rsid w:val="008B4FB8"/>
    <w:rsid w:val="008B6B72"/>
    <w:rsid w:val="008F1B5F"/>
    <w:rsid w:val="0090655A"/>
    <w:rsid w:val="0092207F"/>
    <w:rsid w:val="00953685"/>
    <w:rsid w:val="00955E69"/>
    <w:rsid w:val="00970248"/>
    <w:rsid w:val="00977003"/>
    <w:rsid w:val="0099554B"/>
    <w:rsid w:val="009B429A"/>
    <w:rsid w:val="009C4943"/>
    <w:rsid w:val="009D63E1"/>
    <w:rsid w:val="009E2C02"/>
    <w:rsid w:val="009E3A8F"/>
    <w:rsid w:val="009F4066"/>
    <w:rsid w:val="009F4EB6"/>
    <w:rsid w:val="009F7BA0"/>
    <w:rsid w:val="00A03FD6"/>
    <w:rsid w:val="00A16D8E"/>
    <w:rsid w:val="00A249B0"/>
    <w:rsid w:val="00A26717"/>
    <w:rsid w:val="00A271AC"/>
    <w:rsid w:val="00A27D6F"/>
    <w:rsid w:val="00A362A2"/>
    <w:rsid w:val="00A42EE7"/>
    <w:rsid w:val="00A46490"/>
    <w:rsid w:val="00A47E73"/>
    <w:rsid w:val="00A50F46"/>
    <w:rsid w:val="00A51496"/>
    <w:rsid w:val="00A543B2"/>
    <w:rsid w:val="00A54DF4"/>
    <w:rsid w:val="00A94BA4"/>
    <w:rsid w:val="00A976E5"/>
    <w:rsid w:val="00AA2BEE"/>
    <w:rsid w:val="00AB24FE"/>
    <w:rsid w:val="00AB3BF2"/>
    <w:rsid w:val="00AC080F"/>
    <w:rsid w:val="00AC424D"/>
    <w:rsid w:val="00AD0563"/>
    <w:rsid w:val="00AE32AC"/>
    <w:rsid w:val="00AE33EF"/>
    <w:rsid w:val="00B0320E"/>
    <w:rsid w:val="00B322B7"/>
    <w:rsid w:val="00B551F6"/>
    <w:rsid w:val="00B662FD"/>
    <w:rsid w:val="00B67A2C"/>
    <w:rsid w:val="00B946B8"/>
    <w:rsid w:val="00B960B0"/>
    <w:rsid w:val="00BB5344"/>
    <w:rsid w:val="00BB6A0A"/>
    <w:rsid w:val="00BC3220"/>
    <w:rsid w:val="00BD1BC5"/>
    <w:rsid w:val="00BD28F7"/>
    <w:rsid w:val="00BF10DB"/>
    <w:rsid w:val="00BF5B0D"/>
    <w:rsid w:val="00C16353"/>
    <w:rsid w:val="00C37DB9"/>
    <w:rsid w:val="00C5300C"/>
    <w:rsid w:val="00C5407B"/>
    <w:rsid w:val="00C612B0"/>
    <w:rsid w:val="00C81D34"/>
    <w:rsid w:val="00C90B3F"/>
    <w:rsid w:val="00C95412"/>
    <w:rsid w:val="00CA3155"/>
    <w:rsid w:val="00CB38B1"/>
    <w:rsid w:val="00CC59D2"/>
    <w:rsid w:val="00CD1D56"/>
    <w:rsid w:val="00CD257E"/>
    <w:rsid w:val="00CE066B"/>
    <w:rsid w:val="00CF4FC0"/>
    <w:rsid w:val="00CF5714"/>
    <w:rsid w:val="00D144F4"/>
    <w:rsid w:val="00D16DE1"/>
    <w:rsid w:val="00D2707C"/>
    <w:rsid w:val="00D31F6D"/>
    <w:rsid w:val="00D42891"/>
    <w:rsid w:val="00D520F7"/>
    <w:rsid w:val="00D5484A"/>
    <w:rsid w:val="00D56036"/>
    <w:rsid w:val="00D74FAE"/>
    <w:rsid w:val="00D76137"/>
    <w:rsid w:val="00D87B22"/>
    <w:rsid w:val="00D908E3"/>
    <w:rsid w:val="00DC2470"/>
    <w:rsid w:val="00DC6965"/>
    <w:rsid w:val="00DE0A83"/>
    <w:rsid w:val="00DE33C4"/>
    <w:rsid w:val="00DE5637"/>
    <w:rsid w:val="00DF3998"/>
    <w:rsid w:val="00E0074B"/>
    <w:rsid w:val="00E00F7D"/>
    <w:rsid w:val="00E024E0"/>
    <w:rsid w:val="00E3482A"/>
    <w:rsid w:val="00E406EB"/>
    <w:rsid w:val="00E42867"/>
    <w:rsid w:val="00E42D2C"/>
    <w:rsid w:val="00E55232"/>
    <w:rsid w:val="00E5558C"/>
    <w:rsid w:val="00E56A91"/>
    <w:rsid w:val="00E60C0D"/>
    <w:rsid w:val="00E62FAA"/>
    <w:rsid w:val="00E7205A"/>
    <w:rsid w:val="00EB39D4"/>
    <w:rsid w:val="00EB469C"/>
    <w:rsid w:val="00EE0768"/>
    <w:rsid w:val="00EF46B6"/>
    <w:rsid w:val="00F048CA"/>
    <w:rsid w:val="00F06F8C"/>
    <w:rsid w:val="00F10995"/>
    <w:rsid w:val="00F111E0"/>
    <w:rsid w:val="00F274A4"/>
    <w:rsid w:val="00F3233E"/>
    <w:rsid w:val="00F51B7C"/>
    <w:rsid w:val="00F70483"/>
    <w:rsid w:val="00F71512"/>
    <w:rsid w:val="00F77492"/>
    <w:rsid w:val="00F81513"/>
    <w:rsid w:val="00F8318C"/>
    <w:rsid w:val="00F8551C"/>
    <w:rsid w:val="00F93E37"/>
    <w:rsid w:val="00F9523D"/>
    <w:rsid w:val="00FA72D7"/>
    <w:rsid w:val="00FD6158"/>
    <w:rsid w:val="00FD7D21"/>
    <w:rsid w:val="00FE0740"/>
    <w:rsid w:val="00FE1CA0"/>
    <w:rsid w:val="00FE3A99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6F7D6"/>
  <w15:docId w15:val="{77F6ED45-9387-4A13-85D6-5F560648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6B8"/>
    <w:rPr>
      <w:sz w:val="24"/>
      <w:szCs w:val="24"/>
    </w:rPr>
  </w:style>
  <w:style w:type="paragraph" w:styleId="1">
    <w:name w:val="heading 1"/>
    <w:basedOn w:val="a"/>
    <w:next w:val="a"/>
    <w:qFormat/>
    <w:rsid w:val="00B946B8"/>
    <w:pPr>
      <w:keepNext/>
      <w:jc w:val="center"/>
      <w:outlineLvl w:val="0"/>
    </w:pPr>
    <w:rPr>
      <w:b/>
      <w:sz w:val="36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B12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946B8"/>
    <w:pPr>
      <w:snapToGrid w:val="0"/>
      <w:jc w:val="center"/>
    </w:pPr>
    <w:rPr>
      <w:rFonts w:ascii="Tahoma" w:hAnsi="Tahoma"/>
      <w:color w:val="000000"/>
      <w:szCs w:val="20"/>
      <w:lang w:val="uk-UA"/>
    </w:rPr>
  </w:style>
  <w:style w:type="character" w:styleId="a4">
    <w:name w:val="Hyperlink"/>
    <w:rsid w:val="00B946B8"/>
    <w:rPr>
      <w:color w:val="0000FF"/>
      <w:u w:val="single"/>
    </w:rPr>
  </w:style>
  <w:style w:type="paragraph" w:styleId="a5">
    <w:name w:val="Balloon Text"/>
    <w:basedOn w:val="a"/>
    <w:link w:val="a6"/>
    <w:rsid w:val="00CD257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D257E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semiHidden/>
    <w:rsid w:val="005B121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31">
    <w:name w:val="Body Text Indent 3"/>
    <w:basedOn w:val="a"/>
    <w:link w:val="32"/>
    <w:rsid w:val="00F815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1513"/>
    <w:rPr>
      <w:sz w:val="16"/>
      <w:szCs w:val="16"/>
      <w:lang w:val="ru-RU" w:eastAsia="ru-RU"/>
    </w:rPr>
  </w:style>
  <w:style w:type="table" w:styleId="a7">
    <w:name w:val="Table Grid"/>
    <w:basedOn w:val="a1"/>
    <w:rsid w:val="00F93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1 Знак Знак Знак Знак Знак Знак"/>
    <w:basedOn w:val="a"/>
    <w:rsid w:val="001F1D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rsid w:val="008324E0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8324E0"/>
    <w:rPr>
      <w:sz w:val="24"/>
      <w:szCs w:val="24"/>
    </w:rPr>
  </w:style>
  <w:style w:type="paragraph" w:styleId="2">
    <w:name w:val="Body Text Indent 2"/>
    <w:basedOn w:val="a"/>
    <w:link w:val="20"/>
    <w:rsid w:val="00DE0A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E0A83"/>
    <w:rPr>
      <w:sz w:val="24"/>
      <w:szCs w:val="24"/>
    </w:rPr>
  </w:style>
  <w:style w:type="paragraph" w:styleId="aa">
    <w:name w:val="List Paragraph"/>
    <w:basedOn w:val="a"/>
    <w:uiPriority w:val="34"/>
    <w:qFormat/>
    <w:rsid w:val="00F70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D64B4-8E54-49DC-B7B8-1F3EB9E2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Links>
    <vt:vector size="6" baseType="variant">
      <vt:variant>
        <vt:i4>5308453</vt:i4>
      </vt:variant>
      <vt:variant>
        <vt:i4>0</vt:i4>
      </vt:variant>
      <vt:variant>
        <vt:i4>0</vt:i4>
      </vt:variant>
      <vt:variant>
        <vt:i4>5</vt:i4>
      </vt:variant>
      <vt:variant>
        <vt:lpwstr>mailto:center-estet@ukr.net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MSI</cp:lastModifiedBy>
  <cp:revision>2</cp:revision>
  <cp:lastPrinted>2023-09-08T08:54:00Z</cp:lastPrinted>
  <dcterms:created xsi:type="dcterms:W3CDTF">2023-09-12T09:57:00Z</dcterms:created>
  <dcterms:modified xsi:type="dcterms:W3CDTF">2023-09-12T09:57:00Z</dcterms:modified>
</cp:coreProperties>
</file>