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CA" w:rsidRPr="00C510CA" w:rsidRDefault="00C510CA" w:rsidP="00C510CA">
      <w:pPr>
        <w:pStyle w:val="a5"/>
        <w:ind w:left="5664"/>
        <w:jc w:val="left"/>
        <w:rPr>
          <w:bCs/>
          <w:sz w:val="28"/>
          <w:szCs w:val="28"/>
        </w:rPr>
      </w:pPr>
      <w:bookmarkStart w:id="0" w:name="_GoBack"/>
      <w:bookmarkEnd w:id="0"/>
      <w:r w:rsidRPr="00C510CA">
        <w:rPr>
          <w:bCs/>
          <w:sz w:val="28"/>
          <w:szCs w:val="28"/>
        </w:rPr>
        <w:t>ЗАТВЕРДЖЕНО</w:t>
      </w:r>
    </w:p>
    <w:p w:rsidR="00C510CA" w:rsidRPr="00C510CA" w:rsidRDefault="00C510CA" w:rsidP="00C510CA">
      <w:pPr>
        <w:pStyle w:val="a5"/>
        <w:ind w:left="5664"/>
        <w:jc w:val="left"/>
        <w:rPr>
          <w:bCs/>
          <w:sz w:val="28"/>
          <w:szCs w:val="28"/>
        </w:rPr>
      </w:pPr>
      <w:r w:rsidRPr="00C510CA">
        <w:rPr>
          <w:bCs/>
          <w:sz w:val="28"/>
          <w:szCs w:val="28"/>
        </w:rPr>
        <w:t>Наказ Департаменту освіти і науки Сумської обласної державної адміністрації</w:t>
      </w:r>
    </w:p>
    <w:p w:rsidR="00C510CA" w:rsidRPr="00C510CA" w:rsidRDefault="00C510CA" w:rsidP="00C510CA">
      <w:pPr>
        <w:pStyle w:val="a5"/>
        <w:ind w:left="5664"/>
        <w:jc w:val="left"/>
        <w:rPr>
          <w:bCs/>
          <w:sz w:val="28"/>
          <w:szCs w:val="28"/>
        </w:rPr>
      </w:pPr>
      <w:r w:rsidRPr="00C510CA">
        <w:rPr>
          <w:bCs/>
          <w:sz w:val="28"/>
          <w:szCs w:val="28"/>
        </w:rPr>
        <w:t>29 вересня 2015 року № 580-ОД</w:t>
      </w: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ind w:left="5580"/>
        <w:jc w:val="both"/>
        <w:rPr>
          <w:b/>
          <w:bCs/>
          <w:sz w:val="28"/>
          <w:szCs w:val="28"/>
        </w:rPr>
      </w:pPr>
      <w:r w:rsidRPr="00C510CA">
        <w:rPr>
          <w:sz w:val="28"/>
          <w:szCs w:val="28"/>
        </w:rPr>
        <w:t>Зареєстровано в Головному</w:t>
      </w:r>
    </w:p>
    <w:p w:rsidR="00C510CA" w:rsidRPr="00C510CA" w:rsidRDefault="00C510CA" w:rsidP="00C510CA">
      <w:pPr>
        <w:pStyle w:val="a5"/>
        <w:ind w:left="5580"/>
        <w:jc w:val="both"/>
        <w:rPr>
          <w:b/>
          <w:bCs/>
          <w:sz w:val="28"/>
          <w:szCs w:val="28"/>
        </w:rPr>
      </w:pPr>
      <w:r w:rsidRPr="00C510CA">
        <w:rPr>
          <w:sz w:val="28"/>
          <w:szCs w:val="28"/>
        </w:rPr>
        <w:t>територіальному управлінні</w:t>
      </w:r>
    </w:p>
    <w:p w:rsidR="00C510CA" w:rsidRPr="00C510CA" w:rsidRDefault="00C510CA" w:rsidP="00C510CA">
      <w:pPr>
        <w:pStyle w:val="a5"/>
        <w:ind w:left="5580"/>
        <w:jc w:val="both"/>
        <w:rPr>
          <w:b/>
          <w:bCs/>
          <w:sz w:val="28"/>
          <w:szCs w:val="28"/>
        </w:rPr>
      </w:pPr>
      <w:r w:rsidRPr="00C510CA">
        <w:rPr>
          <w:sz w:val="28"/>
          <w:szCs w:val="28"/>
        </w:rPr>
        <w:t>у Сумській області</w:t>
      </w:r>
    </w:p>
    <w:p w:rsidR="00C510CA" w:rsidRPr="00C510CA" w:rsidRDefault="00C510CA" w:rsidP="00C510CA">
      <w:pPr>
        <w:pStyle w:val="a5"/>
        <w:ind w:left="5580"/>
        <w:jc w:val="both"/>
        <w:rPr>
          <w:b/>
          <w:bCs/>
          <w:sz w:val="28"/>
          <w:szCs w:val="28"/>
        </w:rPr>
      </w:pPr>
      <w:r w:rsidRPr="00C510CA">
        <w:rPr>
          <w:sz w:val="28"/>
          <w:szCs w:val="28"/>
        </w:rPr>
        <w:t>5 жовтня 2015 року</w:t>
      </w:r>
    </w:p>
    <w:p w:rsidR="00C510CA" w:rsidRPr="00C510CA" w:rsidRDefault="00C510CA" w:rsidP="00C510CA">
      <w:pPr>
        <w:pStyle w:val="a5"/>
        <w:ind w:left="5580"/>
        <w:jc w:val="both"/>
        <w:rPr>
          <w:b/>
          <w:bCs/>
          <w:sz w:val="28"/>
          <w:szCs w:val="28"/>
        </w:rPr>
      </w:pPr>
      <w:r w:rsidRPr="00C510CA">
        <w:rPr>
          <w:sz w:val="28"/>
          <w:szCs w:val="28"/>
        </w:rPr>
        <w:t>за № 69/1566</w:t>
      </w: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</w:p>
    <w:p w:rsidR="00C510CA" w:rsidRPr="00C510CA" w:rsidRDefault="00C510CA" w:rsidP="00C510CA">
      <w:pPr>
        <w:pStyle w:val="a5"/>
        <w:rPr>
          <w:b/>
          <w:bCs/>
          <w:sz w:val="28"/>
          <w:szCs w:val="28"/>
        </w:rPr>
      </w:pPr>
      <w:r w:rsidRPr="00C510CA">
        <w:rPr>
          <w:b/>
          <w:bCs/>
          <w:sz w:val="28"/>
          <w:szCs w:val="28"/>
        </w:rPr>
        <w:t>Положення</w:t>
      </w: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sz w:val="28"/>
          <w:szCs w:val="28"/>
        </w:rPr>
        <w:t xml:space="preserve">про обласну краєзнавчу конференцію учнівської молоді </w:t>
      </w: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sz w:val="28"/>
          <w:szCs w:val="28"/>
        </w:rPr>
        <w:t>«У світі краєзнавчих відкриттів»</w:t>
      </w:r>
    </w:p>
    <w:p w:rsidR="00C510CA" w:rsidRPr="00C510CA" w:rsidRDefault="00C510CA" w:rsidP="00C510CA">
      <w:pPr>
        <w:pStyle w:val="1"/>
        <w:spacing w:line="240" w:lineRule="auto"/>
        <w:ind w:firstLine="426"/>
        <w:rPr>
          <w:i/>
          <w:caps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І. Загальні положення</w:t>
      </w:r>
    </w:p>
    <w:p w:rsidR="00C510CA" w:rsidRPr="00C510CA" w:rsidRDefault="00C510CA" w:rsidP="00C510CA">
      <w:pPr>
        <w:pStyle w:val="a3"/>
        <w:ind w:firstLine="709"/>
        <w:rPr>
          <w:bCs/>
          <w:sz w:val="28"/>
          <w:szCs w:val="28"/>
        </w:rPr>
      </w:pPr>
      <w:r w:rsidRPr="00C510CA">
        <w:rPr>
          <w:sz w:val="28"/>
          <w:szCs w:val="28"/>
        </w:rPr>
        <w:t xml:space="preserve">1. Це Положення визначає порядок проведення </w:t>
      </w:r>
      <w:r w:rsidRPr="00C510CA">
        <w:rPr>
          <w:bCs/>
          <w:sz w:val="28"/>
          <w:szCs w:val="28"/>
        </w:rPr>
        <w:t>обласної краєзнавчої конференції учнівської молоді «У світі краєзнавчих відкриттів» (далі – Конференція).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bCs/>
          <w:sz w:val="28"/>
          <w:szCs w:val="28"/>
        </w:rPr>
        <w:t>2. Конференція проводиться кожного року з метою залучення учнівської молоді до пошуково-дослідницької діяльності, виховання поваги та бережливого ставлення до історико-культурної спадщини українського народу, природи рідного краю.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sz w:val="28"/>
          <w:szCs w:val="28"/>
        </w:rPr>
        <w:t>3. Завданнями Конференції є:</w:t>
      </w:r>
    </w:p>
    <w:p w:rsidR="00C510CA" w:rsidRPr="00C510CA" w:rsidRDefault="00C510CA" w:rsidP="00C510CA">
      <w:pPr>
        <w:tabs>
          <w:tab w:val="left" w:pos="0"/>
          <w:tab w:val="left" w:pos="1080"/>
          <w:tab w:val="left" w:pos="1440"/>
        </w:tabs>
        <w:spacing w:after="0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виявлення та підтримка дітей і учнівської молоді, які мають здібності до пошуково-дослідницької діяльності;</w:t>
      </w:r>
    </w:p>
    <w:p w:rsidR="00C510CA" w:rsidRPr="00C510CA" w:rsidRDefault="00C510CA" w:rsidP="00C510CA">
      <w:pPr>
        <w:spacing w:after="0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залучення молоді до вивчення історії рідного краю та довкілля, географічних, етнографічних, історичних об’єктів і явищ соціального життя та дослідницької роботи;</w:t>
      </w:r>
    </w:p>
    <w:p w:rsidR="00C510CA" w:rsidRPr="00C510CA" w:rsidRDefault="00C510CA" w:rsidP="00C510CA">
      <w:pPr>
        <w:spacing w:after="0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пошук нових форм і методів організації пошуково-дослідницької діяльності учнів і вихованців загальноосвітніх, позашкільних, професійно-технічних навчальних закладів;</w:t>
      </w:r>
    </w:p>
    <w:p w:rsidR="00C510CA" w:rsidRPr="00C510CA" w:rsidRDefault="00C510CA" w:rsidP="00C510CA">
      <w:pPr>
        <w:spacing w:after="0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задоволення потреб учнівської молоді у професійному самовизначенні;</w:t>
      </w:r>
    </w:p>
    <w:p w:rsidR="00C510CA" w:rsidRPr="00C510CA" w:rsidRDefault="00C510CA" w:rsidP="00C510CA">
      <w:pPr>
        <w:spacing w:after="0"/>
        <w:ind w:firstLine="1077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виховання в дітей та учнівської молоді патріотизму, поваги до культурних і духовних цінностей українського народу.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sz w:val="28"/>
          <w:szCs w:val="28"/>
        </w:rPr>
        <w:t xml:space="preserve">4. Організаційно-методичне забезпечення проведення Конференції здійснює Департамент освіти та науки обласної державної адміністрації, </w:t>
      </w:r>
      <w:r w:rsidRPr="00C510CA">
        <w:rPr>
          <w:sz w:val="28"/>
          <w:szCs w:val="28"/>
        </w:rPr>
        <w:lastRenderedPageBreak/>
        <w:t>Комунальний заклад Сумської обласної ради – Сумський обласний центр позашкільної освіти та роботи з талановитою молоддю.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sz w:val="28"/>
          <w:szCs w:val="28"/>
        </w:rPr>
        <w:t xml:space="preserve">5. Конференція проводиться на добровільних засадах і є відкритою для творчих учнівських об’єднань туристсько-краєзнавчого напряму. 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sz w:val="28"/>
          <w:szCs w:val="28"/>
        </w:rPr>
        <w:t>6. Інформація про проведення Конференції розміщується на офіційному веб-сайті Комунального закладу Сумської обласної ради – Сумського обласного центру позашкільної освіти та роботи з талановитою молоддю, у засобах масової інформації не пізніше, ніж за один місяць до початку її проведення.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  <w:r w:rsidRPr="00C510CA">
        <w:rPr>
          <w:sz w:val="28"/>
          <w:szCs w:val="28"/>
        </w:rPr>
        <w:t>7. Під час проведення Конференції обробка персональних даних учасників здійснюється з урахуванням вимог Закону України «Про захист персональних даних».</w:t>
      </w:r>
    </w:p>
    <w:p w:rsidR="00C510CA" w:rsidRPr="00C510CA" w:rsidRDefault="00C510CA" w:rsidP="00C510CA">
      <w:pPr>
        <w:pStyle w:val="a3"/>
        <w:ind w:firstLine="709"/>
        <w:rPr>
          <w:sz w:val="28"/>
          <w:szCs w:val="28"/>
        </w:rPr>
      </w:pPr>
    </w:p>
    <w:p w:rsidR="00C510CA" w:rsidRPr="00C510CA" w:rsidRDefault="00C510CA" w:rsidP="00C510CA">
      <w:pPr>
        <w:pStyle w:val="a3"/>
        <w:jc w:val="center"/>
        <w:rPr>
          <w:b/>
          <w:bCs/>
          <w:iCs/>
          <w:sz w:val="28"/>
          <w:szCs w:val="28"/>
        </w:rPr>
      </w:pPr>
      <w:r w:rsidRPr="00C510CA">
        <w:rPr>
          <w:b/>
          <w:bCs/>
          <w:iCs/>
          <w:sz w:val="28"/>
          <w:szCs w:val="28"/>
        </w:rPr>
        <w:t>ІІ. Порядок і терміни проведення Конференції</w:t>
      </w:r>
    </w:p>
    <w:p w:rsidR="00C510CA" w:rsidRPr="00C510CA" w:rsidRDefault="00C510CA" w:rsidP="00C510CA">
      <w:pPr>
        <w:pStyle w:val="a3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1. Конференція проводиться у два етапи:</w:t>
      </w:r>
    </w:p>
    <w:p w:rsidR="00C510CA" w:rsidRPr="00C510CA" w:rsidRDefault="00C510CA" w:rsidP="00C510CA">
      <w:pPr>
        <w:pStyle w:val="a3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І етап: районний або міський (відбірковий);</w:t>
      </w:r>
    </w:p>
    <w:p w:rsidR="00C510CA" w:rsidRPr="00C510CA" w:rsidRDefault="00C510CA" w:rsidP="00C510CA">
      <w:pPr>
        <w:pStyle w:val="a3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ІІ етап: обласний (фінальний).</w:t>
      </w:r>
    </w:p>
    <w:p w:rsidR="00C510CA" w:rsidRPr="00C510CA" w:rsidRDefault="00C510CA" w:rsidP="00C510CA">
      <w:pPr>
        <w:pStyle w:val="a3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 xml:space="preserve">2. Терміни, місце, умови проведення І етапу Конференції, кількісний склад учасників визначаються та затверджуються наказом районних та міських органів управління освітою відповідно до цього Положення. </w:t>
      </w:r>
    </w:p>
    <w:p w:rsidR="00C510CA" w:rsidRPr="00C510CA" w:rsidRDefault="00C510CA" w:rsidP="00C510CA">
      <w:pPr>
        <w:pStyle w:val="a3"/>
        <w:ind w:firstLine="720"/>
        <w:rPr>
          <w:sz w:val="28"/>
          <w:szCs w:val="28"/>
        </w:rPr>
      </w:pPr>
      <w:r w:rsidRPr="00C510CA">
        <w:rPr>
          <w:bCs/>
          <w:iCs/>
          <w:sz w:val="28"/>
          <w:szCs w:val="28"/>
        </w:rPr>
        <w:t>3. Терміни та місце проведення ІІ етапу Конференції визначаються наказом Департаменту освіти і науки Сумської обласної державної адміністрації та повідомляються районним та міським органам управління освітою не пізніше, ніж за один місяць до її початку.</w:t>
      </w: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ІІІ. Організаційний комітет Конференції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1. Для організації та проведення Конференції створюється організаційний комітет. Склад організаційного комітету затверджується наказом Департаменту освіти і науки Сумської обласної державної адміністрації. 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2. До складу організаційного комітету входять представники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Департаменту освіти і науки Сумської обласної державної адміністрації, </w:t>
      </w:r>
      <w:r w:rsidRPr="00C510CA">
        <w:rPr>
          <w:rFonts w:ascii="Times New Roman" w:hAnsi="Times New Roman" w:cs="Times New Roman"/>
          <w:sz w:val="28"/>
          <w:szCs w:val="28"/>
        </w:rPr>
        <w:t xml:space="preserve">Комунального закладу Сумської обласної ради – Сумського обласного центру позашкільної освіти та роботи з талановитою молоддю, вищих навчальних закладів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>області</w:t>
      </w:r>
      <w:r w:rsidRPr="00C510CA">
        <w:rPr>
          <w:rFonts w:ascii="Times New Roman" w:hAnsi="Times New Roman" w:cs="Times New Roman"/>
          <w:sz w:val="28"/>
          <w:szCs w:val="28"/>
        </w:rPr>
        <w:t xml:space="preserve"> (за згодою).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3. Очолює організаційний комітет голова.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Голова організаційного комітету:</w:t>
      </w:r>
    </w:p>
    <w:p w:rsidR="00C510CA" w:rsidRPr="00C510CA" w:rsidRDefault="00C510CA" w:rsidP="00C510CA">
      <w:pPr>
        <w:spacing w:after="0"/>
        <w:ind w:left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визначає і розподіляє повноваження членів організаційного комітету;</w:t>
      </w:r>
    </w:p>
    <w:p w:rsidR="00C510CA" w:rsidRPr="00C510CA" w:rsidRDefault="00C510CA" w:rsidP="00C510CA">
      <w:pPr>
        <w:spacing w:after="0"/>
        <w:ind w:left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керує роботою з організації та проведення Конференції.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4. Члени організаційного комітету:</w:t>
      </w:r>
    </w:p>
    <w:p w:rsidR="00C510CA" w:rsidRPr="00C510CA" w:rsidRDefault="00C510CA" w:rsidP="00C510CA">
      <w:pPr>
        <w:spacing w:after="0"/>
        <w:ind w:firstLine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здійснюють організаційну роботу щодо проведення Конференції;</w:t>
      </w:r>
    </w:p>
    <w:p w:rsidR="00C510CA" w:rsidRPr="00C510CA" w:rsidRDefault="00C510CA" w:rsidP="00C510CA">
      <w:pPr>
        <w:spacing w:after="0"/>
        <w:ind w:firstLine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забезпечують порядок проведення Конференції.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5. Секретар організаційного комітету:</w:t>
      </w:r>
    </w:p>
    <w:p w:rsidR="00C510CA" w:rsidRPr="00C510CA" w:rsidRDefault="00C510CA" w:rsidP="00C510CA">
      <w:pPr>
        <w:spacing w:after="0"/>
        <w:ind w:firstLine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оформляє документацію щодо проведення та підбиття підсумків Конференції;</w:t>
      </w:r>
    </w:p>
    <w:p w:rsidR="00C510CA" w:rsidRPr="00C510CA" w:rsidRDefault="00C510CA" w:rsidP="00C510CA">
      <w:pPr>
        <w:spacing w:after="0"/>
        <w:ind w:firstLine="120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lastRenderedPageBreak/>
        <w:t>сприяє висвітленню результатів Конференції в засобах масової інформації.</w:t>
      </w:r>
    </w:p>
    <w:p w:rsidR="00C510CA" w:rsidRPr="00C510CA" w:rsidRDefault="00C510CA" w:rsidP="00C510CA">
      <w:pPr>
        <w:spacing w:after="0"/>
        <w:ind w:firstLine="709"/>
        <w:jc w:val="center"/>
        <w:rPr>
          <w:rFonts w:ascii="Times New Roman" w:hAnsi="Times New Roman" w:cs="Times New Roman"/>
          <w:bCs/>
          <w:iCs/>
          <w:caps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>ІV. Ж</w:t>
      </w: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урі Конференції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1. Журі </w:t>
      </w:r>
      <w:r w:rsidRPr="00C510CA">
        <w:rPr>
          <w:rFonts w:ascii="Times New Roman" w:hAnsi="Times New Roman" w:cs="Times New Roman"/>
          <w:sz w:val="28"/>
          <w:szCs w:val="28"/>
        </w:rPr>
        <w:t>Конференції формується з метою забезпечення об’єктивності оцінювання виступів учасників та визначення переможців.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2.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Журі </w:t>
      </w:r>
      <w:r w:rsidRPr="00C510CA">
        <w:rPr>
          <w:rFonts w:ascii="Times New Roman" w:hAnsi="Times New Roman" w:cs="Times New Roman"/>
          <w:sz w:val="28"/>
          <w:szCs w:val="28"/>
        </w:rPr>
        <w:t>Конференції формується з числа педагогічних і науково-педагогічних працівників позашкільних і вищих навчальних закладів, наукових установ і організацій області (за згодою).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3. Кількість членів журі не може бути меншою, ніж 5 осіб.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До складу журі Конференції</w:t>
      </w:r>
      <w:r w:rsidRPr="00C510CA">
        <w:rPr>
          <w:rFonts w:ascii="Times New Roman" w:hAnsi="Times New Roman" w:cs="Times New Roman"/>
          <w:bCs/>
          <w:iCs/>
          <w:caps/>
          <w:sz w:val="28"/>
          <w:szCs w:val="28"/>
        </w:rPr>
        <w:t xml:space="preserve">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не можуть входити </w:t>
      </w:r>
      <w:r w:rsidRPr="00C510CA">
        <w:rPr>
          <w:rFonts w:ascii="Times New Roman" w:hAnsi="Times New Roman" w:cs="Times New Roman"/>
          <w:sz w:val="28"/>
          <w:szCs w:val="28"/>
        </w:rPr>
        <w:t>особи, які є близькими родичами учасників Конференції.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4. Склад журі Конференції затверджується наказом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Департаменту освіти і науки Сумської обласної державної адміністрації. 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>5. Журі очолює голова.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>Голова журі: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>організовує роботу членів журі;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>проводить засідання журі;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бере участь у визначенні переможців і призерів </w:t>
      </w:r>
      <w:r w:rsidRPr="00C510CA">
        <w:rPr>
          <w:rFonts w:ascii="Times New Roman" w:hAnsi="Times New Roman" w:cs="Times New Roman"/>
          <w:sz w:val="28"/>
          <w:szCs w:val="28"/>
        </w:rPr>
        <w:t>Конференції;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затверджує список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переможців і призерів </w:t>
      </w:r>
      <w:r w:rsidRPr="00C510CA">
        <w:rPr>
          <w:rFonts w:ascii="Times New Roman" w:hAnsi="Times New Roman" w:cs="Times New Roman"/>
          <w:sz w:val="28"/>
          <w:szCs w:val="28"/>
        </w:rPr>
        <w:t>Конференції.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6. Члени журі: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забезпечують об’єктивність оцінювання під час проведення Конференції;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заповнюють оціночні протоколи;</w:t>
      </w:r>
    </w:p>
    <w:p w:rsidR="00C510CA" w:rsidRPr="00C510CA" w:rsidRDefault="00C510CA" w:rsidP="00C510CA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визначають переможців і призерів Конференції.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7. Секретар журі забезпечує оформлення, зберігання, систематизацію, документів і матеріалів Конференції.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8. Результатом роботи журі є оформлення підсумкового протоколу.</w:t>
      </w: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Cs/>
          <w:iCs/>
          <w:caps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 xml:space="preserve">V. </w:t>
      </w: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Учасники Конференції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color w:val="333399"/>
          <w:sz w:val="28"/>
          <w:szCs w:val="28"/>
        </w:rPr>
      </w:pPr>
      <w:r w:rsidRPr="00C510CA">
        <w:rPr>
          <w:caps/>
          <w:sz w:val="28"/>
          <w:szCs w:val="28"/>
        </w:rPr>
        <w:t xml:space="preserve">1. У </w:t>
      </w:r>
      <w:r w:rsidRPr="00C510CA">
        <w:rPr>
          <w:bCs/>
          <w:iCs/>
          <w:sz w:val="28"/>
          <w:szCs w:val="28"/>
        </w:rPr>
        <w:t xml:space="preserve">Конференції беруть участь делегації вихованців </w:t>
      </w:r>
      <w:r w:rsidRPr="00C510CA">
        <w:rPr>
          <w:sz w:val="28"/>
          <w:szCs w:val="28"/>
        </w:rPr>
        <w:t>творчих учнівських об’єднань туристсько-краєзнавчого напряму загальноосвітніх, позашкільних, професійно-технічних навчальних закладів незалежно від підпорядкування, типу і форми власності</w:t>
      </w:r>
      <w:r w:rsidRPr="00C510CA">
        <w:rPr>
          <w:color w:val="333399"/>
          <w:sz w:val="28"/>
          <w:szCs w:val="28"/>
        </w:rPr>
        <w:t xml:space="preserve">. 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sz w:val="28"/>
          <w:szCs w:val="28"/>
        </w:rPr>
      </w:pPr>
      <w:r w:rsidRPr="00C510CA">
        <w:rPr>
          <w:sz w:val="28"/>
          <w:szCs w:val="28"/>
        </w:rPr>
        <w:t>2. До складу делегації входять 3 особи: 2 учні віком від 12 до 16 років включно та 1 керівник творчого учнівського об’єднання загальноосвітнього,  позашкільного, професійно-технічного навчального закладу.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sz w:val="28"/>
          <w:szCs w:val="28"/>
        </w:rPr>
        <w:t xml:space="preserve">3. Заміна учасників </w:t>
      </w:r>
      <w:r w:rsidRPr="00C510CA">
        <w:rPr>
          <w:bCs/>
          <w:iCs/>
          <w:sz w:val="28"/>
          <w:szCs w:val="28"/>
        </w:rPr>
        <w:t>Конференції можлива за умови хвороби дитини.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 xml:space="preserve">4. До місця проведення Конференції делегації прибувають організовано в супроводі керівника, який призначається з числа керівників </w:t>
      </w:r>
      <w:r w:rsidRPr="00C510CA">
        <w:rPr>
          <w:sz w:val="28"/>
          <w:szCs w:val="28"/>
        </w:rPr>
        <w:t xml:space="preserve">творчих учнівських об’єднань загальноосвітніх, позашкільних, професійно-технічних навчальних закладів. Керівник делегації здійснює оформлення документів щодо участі </w:t>
      </w:r>
      <w:r w:rsidRPr="00C510CA">
        <w:rPr>
          <w:sz w:val="28"/>
          <w:szCs w:val="28"/>
        </w:rPr>
        <w:lastRenderedPageBreak/>
        <w:t xml:space="preserve">делегації в </w:t>
      </w:r>
      <w:r w:rsidRPr="00C510CA">
        <w:rPr>
          <w:bCs/>
          <w:iCs/>
          <w:sz w:val="28"/>
          <w:szCs w:val="28"/>
        </w:rPr>
        <w:t>Конференції.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5. Учасники Конференції мають право ознайомитися з результатами оцінювання та отримати пояснення щодо його критеріїв та об’єктивності.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6. У ІІ етапі Конференції беруть участь вихованці, які стали переможцями І етапу.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7. Для участі у ІІ етапі Конференції до організаційного комітету подаються такі документи: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заявка на участь у ІІ етапі Конференції за формою згідно з додатком;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sz w:val="28"/>
          <w:szCs w:val="28"/>
        </w:rPr>
        <w:t xml:space="preserve">копія наказу відповідного органу освіти щодо участі делегації у </w:t>
      </w:r>
      <w:r w:rsidRPr="00C510CA">
        <w:rPr>
          <w:bCs/>
          <w:iCs/>
          <w:sz w:val="28"/>
          <w:szCs w:val="28"/>
        </w:rPr>
        <w:t>Конференції.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bCs/>
          <w:iCs/>
          <w:sz w:val="28"/>
          <w:szCs w:val="28"/>
        </w:rPr>
      </w:pPr>
      <w:r w:rsidRPr="00C510CA">
        <w:rPr>
          <w:bCs/>
          <w:iCs/>
          <w:sz w:val="28"/>
          <w:szCs w:val="28"/>
        </w:rPr>
        <w:t>8. Учасники Конференції повинні дотримуватися вимог цього Положення, програми Конференції, норм і правил поведінки, нормативно-правових актів з питань охорони праці.</w:t>
      </w:r>
    </w:p>
    <w:p w:rsidR="00C510CA" w:rsidRPr="00C510CA" w:rsidRDefault="00C510CA" w:rsidP="00C510CA">
      <w:pPr>
        <w:pStyle w:val="1"/>
        <w:spacing w:line="240" w:lineRule="auto"/>
        <w:ind w:firstLine="0"/>
        <w:jc w:val="center"/>
        <w:rPr>
          <w:bCs/>
          <w:iCs/>
          <w:caps/>
          <w:sz w:val="28"/>
          <w:szCs w:val="28"/>
        </w:rPr>
      </w:pPr>
    </w:p>
    <w:p w:rsidR="00C510CA" w:rsidRPr="00C510CA" w:rsidRDefault="00C510CA" w:rsidP="00C510CA">
      <w:pPr>
        <w:pStyle w:val="1"/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  <w:r w:rsidRPr="00C510CA">
        <w:rPr>
          <w:b/>
          <w:bCs/>
          <w:iCs/>
          <w:caps/>
          <w:sz w:val="28"/>
          <w:szCs w:val="28"/>
        </w:rPr>
        <w:t xml:space="preserve">VІ. </w:t>
      </w:r>
      <w:r w:rsidRPr="00C510CA">
        <w:rPr>
          <w:b/>
          <w:bCs/>
          <w:iCs/>
          <w:sz w:val="28"/>
          <w:szCs w:val="28"/>
        </w:rPr>
        <w:t>Програма Конференції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sz w:val="28"/>
          <w:szCs w:val="28"/>
        </w:rPr>
      </w:pPr>
      <w:r w:rsidRPr="00C510CA">
        <w:rPr>
          <w:sz w:val="28"/>
          <w:szCs w:val="28"/>
        </w:rPr>
        <w:t>1. Організація проведення І та ІІ етапів Конференції здійснюється за програмою.</w:t>
      </w:r>
    </w:p>
    <w:p w:rsidR="00C510CA" w:rsidRPr="00C510CA" w:rsidRDefault="00C510CA" w:rsidP="00C510CA">
      <w:pPr>
        <w:pStyle w:val="1"/>
        <w:spacing w:line="240" w:lineRule="auto"/>
        <w:ind w:firstLine="720"/>
        <w:rPr>
          <w:sz w:val="28"/>
          <w:szCs w:val="28"/>
        </w:rPr>
      </w:pPr>
      <w:r w:rsidRPr="00C510CA">
        <w:rPr>
          <w:sz w:val="28"/>
          <w:szCs w:val="28"/>
        </w:rPr>
        <w:t xml:space="preserve">2. Програма </w:t>
      </w:r>
      <w:r w:rsidRPr="00C510CA">
        <w:rPr>
          <w:bCs/>
          <w:iCs/>
          <w:sz w:val="28"/>
          <w:szCs w:val="28"/>
        </w:rPr>
        <w:t xml:space="preserve">Конференції передбачає роботу за напрямами, визначеними Положенням про Всеукраїнську </w:t>
      </w:r>
      <w:r w:rsidRPr="00C510CA">
        <w:rPr>
          <w:sz w:val="28"/>
          <w:szCs w:val="28"/>
        </w:rPr>
        <w:t>експедицію учнівської молоді «Моя Батьківщина – Україна», затвердженого наказом Міністерства освіти і науки, молоді та спорту України 4 лютого 2013 року за № 81, зареєстрованого в Міністерстві юстиції України 18 лютого 2013 року за № 287/22819 та Положенням про Всеукраїнський конкурс на кращу туристсько-краєзнавчу експедицію учнівської молоді з активним способом пересування «Мій рідний край», затвердженого Міністерством освіти і науки, молоді та спорту України 4 лютого 2013 року за № 80, зареєстрованого в Міністерстві юстиції України 18 лютого 2013 року за № 286/22818.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3. Конференція проходить у формі захисту учнівських пошуково-дослідницьких робіт.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У пошуково-дослідницькій роботі зазначаються тема і мета дослідження, місце і строки його проведення, схема проведення дослідження, результати та їх статистична обробка, практичне значення дослідження, висновки.</w:t>
      </w:r>
    </w:p>
    <w:p w:rsidR="00C510CA" w:rsidRPr="00C510CA" w:rsidRDefault="00C510CA" w:rsidP="00C510CA">
      <w:pPr>
        <w:keepLines/>
        <w:numPr>
          <w:ilvl w:val="12"/>
          <w:numId w:val="0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Доповідачам надається до 7 хвилин для виступу і 3 хвилини для відповідей на запитання членів журі та учасників конференції. </w:t>
      </w:r>
    </w:p>
    <w:p w:rsidR="00C510CA" w:rsidRPr="00C510CA" w:rsidRDefault="00C510CA" w:rsidP="00C510CA">
      <w:pPr>
        <w:keepLines/>
        <w:numPr>
          <w:ilvl w:val="12"/>
          <w:numId w:val="0"/>
        </w:num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Під час захисту допускається використання фотографій, слайдів, відеофільмів, </w:t>
      </w:r>
      <w:proofErr w:type="spellStart"/>
      <w:r w:rsidRPr="00C510CA">
        <w:rPr>
          <w:rFonts w:ascii="Times New Roman" w:hAnsi="Times New Roman" w:cs="Times New Roman"/>
          <w:sz w:val="28"/>
          <w:szCs w:val="28"/>
        </w:rPr>
        <w:t>аудиозаписів</w:t>
      </w:r>
      <w:proofErr w:type="spellEnd"/>
      <w:r w:rsidRPr="00C510CA">
        <w:rPr>
          <w:rFonts w:ascii="Times New Roman" w:hAnsi="Times New Roman" w:cs="Times New Roman"/>
          <w:sz w:val="28"/>
          <w:szCs w:val="28"/>
        </w:rPr>
        <w:t>, карт, схем, діаграм, археологічних та етнографічних знахідок, інших презентаційних матеріалів.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>VІІ. К</w:t>
      </w: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ритерії оцінювання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1. Захист пошуково-дослідницької роботи оцінюються за такими критеріями: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новизна та актуальність досліджуваної проблеми для регіону – до 7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чіткість структури дослідження – до 3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lastRenderedPageBreak/>
        <w:t>повнота та логіка викладення теоретичної частини дослідження – до 10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якість виконання експериментальної частини дослідження – до 10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відповідність висновків проведеному дослідженню – до 5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практичне значення дослідження – до 10 балів;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рівень підготовленості до захисту пошуково-дослідницької роботи – до 5 балів.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2. Максимальна кількість балів, яку може отримати учасник за захист роботи − 50 балів.</w:t>
      </w:r>
    </w:p>
    <w:p w:rsidR="00C510CA" w:rsidRPr="00C510CA" w:rsidRDefault="00C510CA" w:rsidP="00C510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iCs/>
          <w:caps/>
          <w:sz w:val="28"/>
          <w:szCs w:val="28"/>
        </w:rPr>
        <w:t xml:space="preserve">VІІІ. </w:t>
      </w:r>
      <w:r w:rsidRPr="00C510CA">
        <w:rPr>
          <w:rFonts w:ascii="Times New Roman" w:hAnsi="Times New Roman" w:cs="Times New Roman"/>
          <w:b/>
          <w:bCs/>
          <w:iCs/>
          <w:sz w:val="28"/>
          <w:szCs w:val="28"/>
        </w:rPr>
        <w:t>Визначення і нагородження переможців і призерів Конференції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1. Переможці та призери Конференції визначаються журі за кількістю набраних ними балів під час захисту доповідей. 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2. Переможцями Конференції є учасники, які набрали найбільшу кількість балів. Якщо учасники Конференції набирають однакову кількість балів, то вступає в силу пріоритет новизни та актуальності досліджуваної теми.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3. Призерами Конференції є учасники, які за кількістю набраних балів посіли друге та третє місця.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4. Переможці та призери нагороджуються грамотами Департаменту освіти і науки </w:t>
      </w:r>
      <w:r w:rsidRPr="00C510CA">
        <w:rPr>
          <w:rFonts w:ascii="Times New Roman" w:hAnsi="Times New Roman" w:cs="Times New Roman"/>
          <w:bCs/>
          <w:iCs/>
          <w:sz w:val="28"/>
          <w:szCs w:val="28"/>
        </w:rPr>
        <w:t xml:space="preserve">Сумської </w:t>
      </w:r>
      <w:r w:rsidRPr="00C510CA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та призами. 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5. Учасники Конференції нагороджуються грамотами Комунального закладу Сумської обласної ради – Сумського обласного центру позашкільної освіти та роботи з талановитою молоддю.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6. Переможці Конференції, які отримали цінні подарунки, надають копію документа, що засвідчує реєстрацію в Державному реєстрі фізичних осіб-платників податків та інших обов’язкових платежів, а особи, які не включені до Державного реєстру фізичних осіб - платників податків та інших обов’язкових платежів, надають копію першої та другої сторінки паспорта або свідоцтва про народження.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7. Досвід роботи кращих творчих учнівських об’єднань туристсько-краєзнавчого напряму загальноосвітніх і позашкільних навчальних закладів висвітлюється в науково-педагогічних і науково-художніх виданнях для дітей та юнацтва за підтримки Комунального закладу Сумської обласної ради – Сумського обласного центру позашкільної освіти та роботи з талановитою молоддю.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0CA">
        <w:rPr>
          <w:rFonts w:ascii="Times New Roman" w:hAnsi="Times New Roman" w:cs="Times New Roman"/>
          <w:b/>
          <w:sz w:val="28"/>
          <w:szCs w:val="28"/>
        </w:rPr>
        <w:t>ІХ. Фінансування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1. Витрати на проведення Конференції здійснюється за рахунок обласного бюджету, громадських благодійних організацій, спонсорів та інших коштів, не заборонених чинним законодавством України.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lastRenderedPageBreak/>
        <w:t>2. Витрати на участь у Конференції (проїзд учасників, відрядження керівників) здійснюється  за рахунок організації, що відряджає.</w:t>
      </w: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Заступник директора 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Департаменту –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Pr="00C510CA">
        <w:rPr>
          <w:rFonts w:ascii="Times New Roman" w:hAnsi="Times New Roman" w:cs="Times New Roman"/>
          <w:sz w:val="28"/>
          <w:szCs w:val="28"/>
        </w:rPr>
        <w:tab/>
      </w:r>
      <w:r w:rsidRPr="00C510C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510CA">
        <w:rPr>
          <w:rFonts w:ascii="Times New Roman" w:hAnsi="Times New Roman" w:cs="Times New Roman"/>
          <w:sz w:val="28"/>
          <w:szCs w:val="28"/>
        </w:rPr>
        <w:tab/>
      </w:r>
      <w:r w:rsidRPr="00C510CA">
        <w:rPr>
          <w:rFonts w:ascii="Times New Roman" w:hAnsi="Times New Roman" w:cs="Times New Roman"/>
          <w:sz w:val="28"/>
          <w:szCs w:val="28"/>
        </w:rPr>
        <w:tab/>
      </w:r>
      <w:r w:rsidRPr="00C510CA">
        <w:rPr>
          <w:rFonts w:ascii="Times New Roman" w:hAnsi="Times New Roman" w:cs="Times New Roman"/>
          <w:sz w:val="28"/>
          <w:szCs w:val="28"/>
        </w:rPr>
        <w:tab/>
      </w:r>
      <w:r w:rsidRPr="00C510CA">
        <w:rPr>
          <w:rFonts w:ascii="Times New Roman" w:hAnsi="Times New Roman" w:cs="Times New Roman"/>
          <w:sz w:val="28"/>
          <w:szCs w:val="28"/>
        </w:rPr>
        <w:tab/>
      </w:r>
      <w:r w:rsidRPr="00C510C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510CA">
        <w:rPr>
          <w:rFonts w:ascii="Times New Roman" w:hAnsi="Times New Roman" w:cs="Times New Roman"/>
          <w:sz w:val="28"/>
          <w:szCs w:val="28"/>
        </w:rPr>
        <w:t>Е.В.Кучменко</w:t>
      </w:r>
      <w:proofErr w:type="spellEnd"/>
    </w:p>
    <w:p w:rsidR="00C510CA" w:rsidRPr="00C510CA" w:rsidRDefault="00C510CA" w:rsidP="00C510CA">
      <w:pPr>
        <w:tabs>
          <w:tab w:val="left" w:pos="5040"/>
        </w:tabs>
        <w:spacing w:after="0"/>
        <w:ind w:left="5580" w:hanging="378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tabs>
          <w:tab w:val="left" w:pos="5040"/>
        </w:tabs>
        <w:spacing w:after="0"/>
        <w:ind w:left="5580" w:hanging="3780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C510CA" w:rsidRPr="00C510CA" w:rsidRDefault="00C510CA" w:rsidP="00C510CA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 xml:space="preserve">до пункту 7, розділу </w:t>
      </w:r>
      <w:r w:rsidRPr="00C510C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510CA">
        <w:rPr>
          <w:rFonts w:ascii="Times New Roman" w:hAnsi="Times New Roman" w:cs="Times New Roman"/>
          <w:sz w:val="28"/>
          <w:szCs w:val="28"/>
        </w:rPr>
        <w:t xml:space="preserve"> Положення про обласну краєзнавчу конференцію учнівської молоді «У світі краєзнавчих відкриттів»</w:t>
      </w:r>
    </w:p>
    <w:p w:rsidR="00C510CA" w:rsidRPr="00C510CA" w:rsidRDefault="00C510CA" w:rsidP="00C510CA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left="5812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форма заявки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ind w:left="360" w:hanging="36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заявка на участь в обласній краєзнавчІй </w:t>
      </w:r>
    </w:p>
    <w:p w:rsidR="00C510CA" w:rsidRPr="00C510CA" w:rsidRDefault="00C510CA" w:rsidP="00C510CA">
      <w:pPr>
        <w:spacing w:after="0"/>
        <w:ind w:left="360" w:hanging="36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caps/>
          <w:sz w:val="28"/>
          <w:szCs w:val="28"/>
        </w:rPr>
        <w:t>конференції УЧНІВСЬКОЇ МОЛОДІ</w:t>
      </w:r>
    </w:p>
    <w:p w:rsidR="00C510CA" w:rsidRPr="00C510CA" w:rsidRDefault="00C510CA" w:rsidP="00C510CA">
      <w:pPr>
        <w:spacing w:after="0"/>
        <w:ind w:left="360" w:hanging="36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510C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«У сівіті краєзнавчих відкриттів» 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Прізвище, ім`я учасника, вік__________________________________________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Назва навчального закладу, місцезнаходження___________________________________________________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Назва гуртка_______________________________________________________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Прізвище, ім`я, по батькові керівника гуртка____________________________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Назва роботи, секція_________________________________________________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Директор загальноосвітнього/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позашкільного/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професійно-технічного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навчального закладу                                  (підпис)                  Ініціали, прізвище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0CA">
        <w:rPr>
          <w:rFonts w:ascii="Times New Roman" w:hAnsi="Times New Roman" w:cs="Times New Roman"/>
          <w:b/>
          <w:sz w:val="28"/>
          <w:szCs w:val="28"/>
        </w:rPr>
        <w:t>Згода</w:t>
      </w:r>
    </w:p>
    <w:p w:rsidR="00C510CA" w:rsidRPr="00C510CA" w:rsidRDefault="00C510CA" w:rsidP="00C510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0CA">
        <w:rPr>
          <w:rFonts w:ascii="Times New Roman" w:hAnsi="Times New Roman" w:cs="Times New Roman"/>
          <w:b/>
          <w:sz w:val="28"/>
          <w:szCs w:val="28"/>
        </w:rPr>
        <w:t>на збір та обробку персональних даних</w:t>
      </w:r>
    </w:p>
    <w:p w:rsidR="00C510CA" w:rsidRPr="00C510CA" w:rsidRDefault="00C510CA" w:rsidP="00C51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Я,_________________________________________________________________________________________________________________________року народження</w:t>
      </w:r>
    </w:p>
    <w:p w:rsidR="00C510CA" w:rsidRPr="00C510CA" w:rsidRDefault="00C510CA" w:rsidP="00C51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паспорт серія ___________ №__________ виданий _________________________</w:t>
      </w:r>
    </w:p>
    <w:p w:rsidR="00C510CA" w:rsidRPr="00C510CA" w:rsidRDefault="00C510CA" w:rsidP="00C51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(для неповнолітніх – паспортні дані одного з батьків) відповідно до Закону України «Про захист персональних даних» даю згоду на збір та обробку моїх особистих персональних даних з метою участі в обласній краєзнавчий конференції учнівської молоді «У світі краєзнавчих відкриттів».</w:t>
      </w:r>
    </w:p>
    <w:p w:rsidR="00C510CA" w:rsidRPr="00C510CA" w:rsidRDefault="00C510CA" w:rsidP="00C51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10CA" w:rsidRPr="00C510CA" w:rsidRDefault="00C510CA" w:rsidP="00C510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0CA">
        <w:rPr>
          <w:rFonts w:ascii="Times New Roman" w:hAnsi="Times New Roman" w:cs="Times New Roman"/>
          <w:sz w:val="28"/>
          <w:szCs w:val="28"/>
        </w:rPr>
        <w:t>___________________</w:t>
      </w:r>
    </w:p>
    <w:p w:rsidR="00B972E6" w:rsidRPr="00C510CA" w:rsidRDefault="00C510CA" w:rsidP="00C510C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510CA">
        <w:rPr>
          <w:rFonts w:ascii="Times New Roman" w:hAnsi="Times New Roman" w:cs="Times New Roman"/>
          <w:sz w:val="28"/>
          <w:szCs w:val="28"/>
        </w:rPr>
        <w:t>(підпис)</w:t>
      </w:r>
    </w:p>
    <w:sectPr w:rsidR="00B972E6" w:rsidRPr="00C510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CA"/>
    <w:rsid w:val="00941AF2"/>
    <w:rsid w:val="00B972E6"/>
    <w:rsid w:val="00C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C391B-CBEE-4074-91D1-5622A83E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10C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510CA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C510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C510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510CA"/>
    <w:pPr>
      <w:widowControl w:val="0"/>
      <w:spacing w:after="0" w:line="3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7575</Words>
  <Characters>4319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1488</dc:creator>
  <cp:keywords/>
  <dc:description/>
  <cp:lastModifiedBy>Пользователь Windows</cp:lastModifiedBy>
  <cp:revision>2</cp:revision>
  <dcterms:created xsi:type="dcterms:W3CDTF">2022-06-30T09:37:00Z</dcterms:created>
  <dcterms:modified xsi:type="dcterms:W3CDTF">2022-06-30T09:37:00Z</dcterms:modified>
</cp:coreProperties>
</file>