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b/>
          <w:caps/>
          <w:sz w:val="28"/>
          <w:szCs w:val="28"/>
          <w:lang w:eastAsia="uk-UA"/>
        </w:rPr>
        <w:t>Положення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проведення обласного етапу Всеукраїнського конкурсу 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кращу туристсько-краєзнавчу експедицію учнівської молоді 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активним способом пересування 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„МІЙ  РІДНИЙ  КРАЙ”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I. ЗАГАЛЬНІ ПОЛОЖЕННЯ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1.1. Це Положення визначає порядок організації та проведення обласного етапу Всеукраїнського конкурсу на кращу туристсько-краєзнавчу експедицію учнівської молоді з активним способом пересування «Мій рідний край» (далі - Конкурс)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1.2. Обласний етап Конкурсу проводиться в рамках руху учнівської молоді України за збереження і примноження традицій, звичаїв, обрядів українського народу „Моя земля – земля моїх батьків”.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1.3. Конкурс проводиться щорічно з метою залучення учнівської молоді до активної краєзнавчої та пошуково-дослідницької роботи з вивчення історичного минулого, духовної та культурної спадщини українського народу, природного різноманіття рідного краю тощо.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1.4.Основними завданнями Конкурсу є: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  удосконалення форм та засобів туристсько-краєзнавчої роботи; 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- стимулювання розвитку різних напрямів краєзнавчих досліджень та видів спортивного туризму серед учнівської молоді;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поліпшення змісту туристсько-краєзнавчих подорожей, оволодіння учасниками Конкурсу практичними навичками польових краєзнавчих досліджень;  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- формування тематичних каталогів експедиційних маршрутів;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- активізація експедиційної роботи;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- виявлення та розповсюдження кращого досвіду проведення краєзнавчих експедицій з активним способом пересування;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- визначення кращих команд учнівської молоді за підсумками Конкурсу.</w:t>
      </w:r>
    </w:p>
    <w:p w:rsidR="00082E7C" w:rsidRPr="00082E7C" w:rsidRDefault="00082E7C" w:rsidP="00082E7C">
      <w:pPr>
        <w:shd w:val="clear" w:color="auto" w:fill="FFFFFF"/>
        <w:spacing w:after="0" w:line="276" w:lineRule="auto"/>
        <w:ind w:firstLine="54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1.5. Конкурс проводиться на добровільних засадах і є відкритим для учнів загальноосвітніх, професійно-технічних і позашкільних навчальних закладів, студентів вищих навчальних закладів І – ІV рівнів акредитації.</w:t>
      </w:r>
    </w:p>
    <w:p w:rsidR="00082E7C" w:rsidRPr="00082E7C" w:rsidRDefault="00082E7C" w:rsidP="00082E7C">
      <w:pPr>
        <w:shd w:val="clear" w:color="auto" w:fill="FFFFFF"/>
        <w:spacing w:after="0" w:line="276" w:lineRule="auto"/>
        <w:ind w:firstLine="54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1.6. У Сумській області Конкурсом керує управління освіти і науки облдержадміністрації.</w:t>
      </w:r>
    </w:p>
    <w:p w:rsidR="00082E7C" w:rsidRPr="00082E7C" w:rsidRDefault="00082E7C" w:rsidP="00082E7C">
      <w:pPr>
        <w:shd w:val="clear" w:color="auto" w:fill="FFFFFF"/>
        <w:spacing w:after="0" w:line="276" w:lineRule="auto"/>
        <w:ind w:firstLine="54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Методичне та організаційне забезпечення експедиції здійснює Сумський обласний центр позашкільної освіти та роботи з талановитою молоддю.</w:t>
      </w:r>
    </w:p>
    <w:p w:rsidR="00082E7C" w:rsidRPr="00082E7C" w:rsidRDefault="00082E7C" w:rsidP="00082E7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районах (містах) експедицію очолюють управління (відділи) освіти.</w:t>
      </w:r>
    </w:p>
    <w:p w:rsidR="00082E7C" w:rsidRPr="00082E7C" w:rsidRDefault="00082E7C" w:rsidP="00082E7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IІ. Порядок і строки проведення Конкурсу</w:t>
      </w:r>
    </w:p>
    <w:p w:rsidR="00082E7C" w:rsidRPr="00082E7C" w:rsidRDefault="00082E7C" w:rsidP="00082E7C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2.1. Конкурс проводиться щорічно у два тури:</w:t>
      </w:r>
    </w:p>
    <w:p w:rsidR="00082E7C" w:rsidRPr="00082E7C" w:rsidRDefault="00082E7C" w:rsidP="00082E7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перший тур (обласний) проводиться до 30 грудня поточного року;</w:t>
      </w:r>
    </w:p>
    <w:p w:rsidR="00082E7C" w:rsidRPr="00082E7C" w:rsidRDefault="00082E7C" w:rsidP="00082E7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другий (Всеукраїнський) тур проводиться у м. Києві до 15 березня.</w:t>
      </w:r>
    </w:p>
    <w:p w:rsidR="00082E7C" w:rsidRPr="00082E7C" w:rsidRDefault="00082E7C" w:rsidP="00082E7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2.2. Для участі в І турі Конкурсу необхідно надіслати звіти про проведені експедиції на адресу обласного центру позашкільної освіти та роботи з талановитою молоддю (м. Суми, вул.. </w:t>
      </w:r>
      <w:proofErr w:type="spellStart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Августовська</w:t>
      </w:r>
      <w:proofErr w:type="spellEnd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, 14а, 40007) до 1 грудня поточного року.</w:t>
      </w:r>
    </w:p>
    <w:p w:rsidR="00082E7C" w:rsidRPr="00082E7C" w:rsidRDefault="00082E7C" w:rsidP="00082E7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2.3. Для участі у першому турі Конкурсу необхідно подати  такі документи та матеріали:</w:t>
      </w:r>
    </w:p>
    <w:p w:rsidR="00082E7C" w:rsidRPr="00082E7C" w:rsidRDefault="00082E7C" w:rsidP="00082E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заявку на участь звіту(</w:t>
      </w:r>
      <w:proofErr w:type="spellStart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proofErr w:type="spellEnd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) туристсько-краєзнавчої групи,</w:t>
      </w:r>
      <w:r w:rsidRPr="00082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завірену печаткою організації (установи), що проводила міський, районний тур, 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формою згідно з додатком до цього Положення, яка подається на паперовому та електронному</w:t>
      </w:r>
      <w:r w:rsidRPr="00082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(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у форматі RTF</w:t>
      </w:r>
      <w:r w:rsidRPr="00082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) 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носіях інформації;</w:t>
      </w:r>
      <w:r w:rsidRPr="00082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082E7C" w:rsidRPr="00082E7C" w:rsidRDefault="00082E7C" w:rsidP="00082E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звіти про експедиції переможців міських, районних турів;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оригінали маршрутних книжок (маршрутних листів) з відмітками про проходження маршруту. 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2.4. Програма проведення Конкурсу передбачає участь у ньому туристсько-краєзнавчих груп, які взяли участь у краєзнавчих експедиціях з історичного, географічного, екологічного, геологічного, літературного краєзнавства, археології, фольклору, етнографії, народознавства тощо, проведених відповідно до цього Положення, і відповідають вимогам до туристсько-спортивних походів  1-3 ступенів та І категорії складності.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Маршрути туристсько-краєзнавчих груп мають бути лінійного або кільцевого характеру, радіальні виходи повинні складати не більше 30% його загальної протяжності. </w:t>
      </w:r>
    </w:p>
    <w:p w:rsidR="00082E7C" w:rsidRPr="00082E7C" w:rsidRDefault="00082E7C" w:rsidP="00082E7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ІІІ. Учасники Конкурсу. </w:t>
      </w:r>
    </w:p>
    <w:p w:rsidR="00082E7C" w:rsidRPr="00082E7C" w:rsidRDefault="00082E7C" w:rsidP="00082E7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3.1. У Конкурсі беруть участь туристсько-краєзнавчі групи  учнівської  молоді, які </w:t>
      </w:r>
      <w:r w:rsidRPr="00082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 01 вересня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минулого року </w:t>
      </w:r>
      <w:r w:rsidRPr="00082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 31 серпня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поточного року провели з урахуванням вимог Правил проведення туристських подорожей з учнівською та студентською молоддю </w:t>
      </w:r>
      <w:proofErr w:type="spellStart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України,затверджених</w:t>
      </w:r>
      <w:proofErr w:type="spellEnd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наказом міністерства освіти України від 06 квітня 1999 року № 96, зареєстрованих у Міністерстві юстиції України 20 травня 1999 року за № 320/3613 (у редакції наказу Міністерства освіти і науки України від 24 березня 2006 року № 237), туристсько-краєзнавчі експедиції з активним способом пересування на території  будь-якої адміністративно- територіальної одиниці України або на території інших країн та вчасно подали звіти про їх проведення.</w:t>
      </w:r>
    </w:p>
    <w:p w:rsidR="00082E7C" w:rsidRPr="00082E7C" w:rsidRDefault="00082E7C" w:rsidP="00082E7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3.2. Учасниками ІІ туру Конкурсу є переможці та призери І туру Конкурсу, але </w:t>
      </w:r>
      <w:r w:rsidRPr="00082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не більше трьох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кожної адміністративно-територіальної одиниці.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ІV. Журі Конкурсу. </w:t>
      </w:r>
    </w:p>
    <w:p w:rsidR="00082E7C" w:rsidRPr="00082E7C" w:rsidRDefault="00082E7C" w:rsidP="00082E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lastRenderedPageBreak/>
        <w:t>4.1. Журі Конкурсу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формується з метою забезпечення об’єктивності оцінювання звітів учасників та визначення переможців.</w:t>
      </w:r>
    </w:p>
    <w:p w:rsidR="00082E7C" w:rsidRPr="00082E7C" w:rsidRDefault="00082E7C" w:rsidP="00082E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4.2. </w:t>
      </w:r>
      <w:r w:rsidRPr="00082E7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Журі Конкурсу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формується з числа педагогічних і науково-педагогічних працівників позашкільних і вищих навчальних закладів, наукових установ і організацій області (за згодою).</w:t>
      </w:r>
    </w:p>
    <w:p w:rsidR="00082E7C" w:rsidRPr="00082E7C" w:rsidRDefault="00082E7C" w:rsidP="00082E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4.3. До складу журі Конкурсу</w:t>
      </w:r>
      <w:r w:rsidRPr="00082E7C">
        <w:rPr>
          <w:rFonts w:ascii="Times New Roman" w:eastAsia="Times New Roman" w:hAnsi="Times New Roman" w:cs="Times New Roman"/>
          <w:bCs/>
          <w:iCs/>
          <w:caps/>
          <w:sz w:val="28"/>
          <w:szCs w:val="28"/>
          <w:lang w:eastAsia="uk-UA"/>
        </w:rPr>
        <w:t xml:space="preserve"> </w:t>
      </w:r>
      <w:r w:rsidRPr="00082E7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не можуть входити 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особи, які є близькими родичами учасників Конкурсу.</w:t>
      </w:r>
    </w:p>
    <w:p w:rsidR="00082E7C" w:rsidRPr="00082E7C" w:rsidRDefault="00082E7C" w:rsidP="00082E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4.4. Журі очолює голова.</w:t>
      </w:r>
    </w:p>
    <w:p w:rsidR="00082E7C" w:rsidRPr="00082E7C" w:rsidRDefault="00082E7C" w:rsidP="00082E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Голова журі:</w:t>
      </w:r>
    </w:p>
    <w:p w:rsidR="00082E7C" w:rsidRPr="00082E7C" w:rsidRDefault="00082E7C" w:rsidP="00082E7C">
      <w:pPr>
        <w:spacing w:after="0" w:line="276" w:lineRule="auto"/>
        <w:ind w:firstLine="108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організовує роботу членів журі;</w:t>
      </w:r>
    </w:p>
    <w:p w:rsidR="00082E7C" w:rsidRPr="00082E7C" w:rsidRDefault="00082E7C" w:rsidP="00082E7C">
      <w:pPr>
        <w:spacing w:after="0" w:line="276" w:lineRule="auto"/>
        <w:ind w:firstLine="108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проводить засідання журі;</w:t>
      </w:r>
    </w:p>
    <w:p w:rsidR="00082E7C" w:rsidRPr="00082E7C" w:rsidRDefault="00082E7C" w:rsidP="00082E7C">
      <w:pPr>
        <w:spacing w:after="0" w:line="276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бере участь у визначенні переможців і призерів 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Конкурсу;</w:t>
      </w:r>
    </w:p>
    <w:p w:rsidR="00082E7C" w:rsidRPr="00082E7C" w:rsidRDefault="00082E7C" w:rsidP="00082E7C">
      <w:pPr>
        <w:spacing w:after="0" w:line="276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затверджує список </w:t>
      </w:r>
      <w:r w:rsidRPr="00082E7C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переможців і призерів 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Конкурсу.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iCs/>
          <w:caps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V. Визначення, нагородження переможців і призерів, 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умови фінансування Конкурсу.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5.1. Переможці та призери І та ІІ турів Конкурсу визначаються журі за найбільшою кількістю набраних ними балів:</w:t>
      </w:r>
    </w:p>
    <w:p w:rsidR="00082E7C" w:rsidRPr="00082E7C" w:rsidRDefault="00082E7C" w:rsidP="00082E7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перше місце не присуджується, якщо звіт не набрав 85% балів;</w:t>
      </w:r>
    </w:p>
    <w:p w:rsidR="00082E7C" w:rsidRPr="00082E7C" w:rsidRDefault="00082E7C" w:rsidP="00082E7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друге місце не присуджується, якщо звіт не набрав 75% балів;</w:t>
      </w:r>
    </w:p>
    <w:p w:rsidR="00082E7C" w:rsidRPr="00082E7C" w:rsidRDefault="00082E7C" w:rsidP="00082E7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третє місце не присуджується, якщо звіт не набрав 65% балів;</w:t>
      </w:r>
    </w:p>
    <w:p w:rsidR="00082E7C" w:rsidRPr="00082E7C" w:rsidRDefault="00082E7C" w:rsidP="00082E7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Загальна кількість переможців та призерів Конкурсу може становити до 30% від загальної кількості поданих звітів.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5.2. Призерами Конкурсу є учасники, які за кількістю набраних балів зайняли друге та третє місця.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5.3. Краєзнавча частина Конкурсу оцінюється методом експертної оцінки.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5.4. У спортивно-туристській частині Конкурсу оцінюється фото звіт про проходження маршруту засобами певного виду спортивного туризму та методи проходження маршруту, викладені учасниками туристсько-краєзнавчої експедиції у звіті про експедицію.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5.5.Якщо маршрут, пройдений під час краєзнавчої експедиції, не відповідає заявленій складності або відсутнє рішення </w:t>
      </w:r>
      <w:proofErr w:type="spellStart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маршрутно</w:t>
      </w:r>
      <w:proofErr w:type="spellEnd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-кваліфікаційної комісії, яка діє відповідно до Положення про туристські </w:t>
      </w:r>
      <w:proofErr w:type="spellStart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маршрутно</w:t>
      </w:r>
      <w:proofErr w:type="spellEnd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-кваліфікаційні комісії навчальних закладів системи Міністерства  освіти і науки України, затвердженого наказом Міністерства освіти і науки України від 16 травня 2005 року № 295, зареєстрованого в Міністерстві юстиції України 01 червня 2005 року за № 601/10881, про залік здійсненого походу, звіти таких учасників знімаються з конкурсу.</w:t>
      </w:r>
    </w:p>
    <w:p w:rsidR="00082E7C" w:rsidRPr="00082E7C" w:rsidRDefault="00082E7C" w:rsidP="00082E7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5.6. Журі Конкурсу має право зняти до 20% балів за порушення техніки безпеки проходження маршруту, виявлені у звітах, поданих на конкурс.</w:t>
      </w:r>
    </w:p>
    <w:p w:rsidR="00082E7C" w:rsidRPr="00082E7C" w:rsidRDefault="00082E7C" w:rsidP="00082E7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5.7.На підставі висновків журі першого та другого турів Конкурсу учасники, звіти яких набрали найбільшу кількість балів, визначену пунктом 5.1. цього розділу, нагороджуються грамотами, дипломами, кубками.</w:t>
      </w:r>
    </w:p>
    <w:p w:rsidR="00082E7C" w:rsidRPr="00082E7C" w:rsidRDefault="00082E7C" w:rsidP="00082E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5.8. Витрати на організацію та проведення експедицій, підведення підсумків та нагородження переможців та призерів здійснюється за рахунок коштів, не заборонених чинним законодавством України.</w:t>
      </w:r>
    </w:p>
    <w:p w:rsidR="00082E7C" w:rsidRPr="00082E7C" w:rsidRDefault="00082E7C" w:rsidP="00082E7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</w:t>
      </w:r>
    </w:p>
    <w:p w:rsidR="00082E7C" w:rsidRPr="00082E7C" w:rsidRDefault="00082E7C" w:rsidP="00082E7C">
      <w:pPr>
        <w:spacing w:after="0" w:line="276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Положення про обласний етап конкурсу на кращу туристсько-краєзнавчу експедицію учнівської молоді з активним способом пересування «Мій рідний край»</w:t>
      </w:r>
    </w:p>
    <w:p w:rsidR="00082E7C" w:rsidRPr="00082E7C" w:rsidRDefault="00082E7C" w:rsidP="00082E7C">
      <w:pPr>
        <w:spacing w:after="0" w:line="276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ind w:firstLine="45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ЗАТВЕРДЖУЮ</w:t>
      </w:r>
    </w:p>
    <w:p w:rsidR="00082E7C" w:rsidRPr="00082E7C" w:rsidRDefault="00082E7C" w:rsidP="00082E7C">
      <w:pPr>
        <w:spacing w:after="0" w:line="276" w:lineRule="auto"/>
        <w:ind w:firstLine="45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Керівник організації (навчального </w:t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закладу), що направляє звіт</w:t>
      </w:r>
    </w:p>
    <w:p w:rsidR="00082E7C" w:rsidRPr="00082E7C" w:rsidRDefault="00082E7C" w:rsidP="00082E7C">
      <w:pPr>
        <w:spacing w:after="0" w:line="276" w:lineRule="auto"/>
        <w:ind w:firstLine="450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ind w:firstLine="45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____________________/ ____________/</w:t>
      </w:r>
    </w:p>
    <w:p w:rsidR="00082E7C" w:rsidRPr="00082E7C" w:rsidRDefault="00082E7C" w:rsidP="00082E7C">
      <w:pPr>
        <w:spacing w:after="0" w:line="276" w:lineRule="auto"/>
        <w:ind w:firstLine="450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ind w:firstLine="450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М.П.</w:t>
      </w:r>
    </w:p>
    <w:p w:rsidR="00082E7C" w:rsidRPr="00082E7C" w:rsidRDefault="00082E7C" w:rsidP="00082E7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ЗАЯВКА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участь звіту(</w:t>
      </w:r>
      <w:proofErr w:type="spellStart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proofErr w:type="spellEnd"/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туристсько-краєзнавчої групи 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(назва адміністративно-територіальної одиниці)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E7C">
        <w:rPr>
          <w:rFonts w:ascii="Times New Roman" w:eastAsia="Times New Roman" w:hAnsi="Times New Roman" w:cs="Times New Roman"/>
          <w:sz w:val="28"/>
          <w:szCs w:val="28"/>
          <w:lang w:eastAsia="uk-UA"/>
        </w:rPr>
        <w:t>у обласному турі Конкурсу на кращу туристсько-краєзнавчу експедицію учнівської молоді з активним способом пересування «Мій рідний край»</w:t>
      </w:r>
    </w:p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"/>
        <w:gridCol w:w="2172"/>
        <w:gridCol w:w="1592"/>
        <w:gridCol w:w="1685"/>
        <w:gridCol w:w="1592"/>
        <w:gridCol w:w="1593"/>
      </w:tblGrid>
      <w:tr w:rsidR="00082E7C" w:rsidRPr="00082E7C" w:rsidTr="005201F4">
        <w:tc>
          <w:tcPr>
            <w:tcW w:w="1008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2182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Заклад (організація), що провів експедицію</w:t>
            </w:r>
          </w:p>
        </w:tc>
        <w:tc>
          <w:tcPr>
            <w:tcW w:w="1595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Тема експедиції</w:t>
            </w:r>
          </w:p>
        </w:tc>
        <w:tc>
          <w:tcPr>
            <w:tcW w:w="1595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Напрям краєзнавчих досліджень</w:t>
            </w:r>
          </w:p>
        </w:tc>
        <w:tc>
          <w:tcPr>
            <w:tcW w:w="1595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 туризму та складність маршруту</w:t>
            </w:r>
          </w:p>
        </w:tc>
        <w:tc>
          <w:tcPr>
            <w:tcW w:w="1596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П.І.П. та підпис керівника експедиції</w:t>
            </w:r>
          </w:p>
        </w:tc>
      </w:tr>
      <w:tr w:rsidR="00082E7C" w:rsidRPr="00082E7C" w:rsidTr="005201F4">
        <w:tc>
          <w:tcPr>
            <w:tcW w:w="1008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182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95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95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595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596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2E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082E7C" w:rsidRPr="00082E7C" w:rsidTr="005201F4">
        <w:tc>
          <w:tcPr>
            <w:tcW w:w="1008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182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95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95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95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96" w:type="dxa"/>
            <w:vAlign w:val="center"/>
          </w:tcPr>
          <w:p w:rsidR="00082E7C" w:rsidRPr="00082E7C" w:rsidRDefault="00082E7C" w:rsidP="0008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082E7C" w:rsidRPr="00082E7C" w:rsidRDefault="00082E7C" w:rsidP="00082E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6239C" w:rsidRDefault="0086239C">
      <w:bookmarkStart w:id="0" w:name="_GoBack"/>
      <w:bookmarkEnd w:id="0"/>
    </w:p>
    <w:sectPr w:rsidR="00862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3669B"/>
    <w:multiLevelType w:val="hybridMultilevel"/>
    <w:tmpl w:val="3D2E5C80"/>
    <w:lvl w:ilvl="0" w:tplc="AE1C1A32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0"/>
        </w:tabs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0"/>
        </w:tabs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0"/>
        </w:tabs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0"/>
        </w:tabs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0"/>
        </w:tabs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0"/>
        </w:tabs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0"/>
        </w:tabs>
        <w:ind w:left="7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730"/>
    <w:rsid w:val="00082E7C"/>
    <w:rsid w:val="00207730"/>
    <w:rsid w:val="0086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84136-7B35-467B-8452-AF561B09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4969</Words>
  <Characters>2833</Characters>
  <Application>Microsoft Office Word</Application>
  <DocSecurity>0</DocSecurity>
  <Lines>23</Lines>
  <Paragraphs>15</Paragraphs>
  <ScaleCrop>false</ScaleCrop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2022-06-30T07:26:00Z</dcterms:created>
  <dcterms:modified xsi:type="dcterms:W3CDTF">2022-06-30T07:27:00Z</dcterms:modified>
</cp:coreProperties>
</file>