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6218" w14:textId="4C02D860" w:rsidR="00733F86" w:rsidRDefault="00733F86" w:rsidP="00733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noProof/>
        </w:rPr>
        <w:drawing>
          <wp:anchor distT="0" distB="0" distL="114935" distR="114935" simplePos="0" relativeHeight="251659264" behindDoc="1" locked="0" layoutInCell="0" allowOverlap="1" wp14:anchorId="374CED96" wp14:editId="4FB774A6">
            <wp:simplePos x="0" y="0"/>
            <wp:positionH relativeFrom="column">
              <wp:posOffset>2760345</wp:posOffset>
            </wp:positionH>
            <wp:positionV relativeFrom="paragraph">
              <wp:posOffset>-514350</wp:posOffset>
            </wp:positionV>
            <wp:extent cx="510540" cy="7194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15" r="-2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194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6FAF3" w14:textId="77777777" w:rsidR="00733F86" w:rsidRDefault="00733F86" w:rsidP="00733F86">
      <w:pPr>
        <w:widowControl w:val="0"/>
        <w:shd w:val="clear" w:color="auto" w:fill="FFFFFF"/>
        <w:autoSpaceDE w:val="0"/>
        <w:spacing w:after="0" w:line="240" w:lineRule="auto"/>
        <w:ind w:right="7"/>
        <w:jc w:val="center"/>
        <w:rPr>
          <w:rFonts w:ascii="Times New Roman" w:hAnsi="Times New Roman" w:cs="Times New Roman"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uk-UA" w:eastAsia="ru-RU"/>
        </w:rPr>
        <w:t>СУМСЬКА ОБЛАСНА РАДА</w:t>
      </w:r>
    </w:p>
    <w:p w14:paraId="35A61A03" w14:textId="77777777" w:rsidR="00733F86" w:rsidRDefault="00733F86" w:rsidP="00733F86">
      <w:pPr>
        <w:widowControl w:val="0"/>
        <w:shd w:val="clear" w:color="auto" w:fill="FFFFFF"/>
        <w:autoSpaceDE w:val="0"/>
        <w:spacing w:after="0" w:line="240" w:lineRule="auto"/>
        <w:ind w:right="7"/>
        <w:jc w:val="center"/>
        <w:rPr>
          <w:rFonts w:ascii="Times New Roman" w:hAnsi="Times New Roman" w:cs="Times New Roman"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uk-UA" w:eastAsia="ru-RU"/>
        </w:rPr>
        <w:t>ДЕПАРТАМЕНТ ОСВІТИ І НАУКИ</w:t>
      </w:r>
    </w:p>
    <w:p w14:paraId="4040C7D8" w14:textId="77777777" w:rsidR="00733F86" w:rsidRDefault="00733F86" w:rsidP="00733F86">
      <w:pPr>
        <w:widowControl w:val="0"/>
        <w:shd w:val="clear" w:color="auto" w:fill="FFFFFF"/>
        <w:autoSpaceDE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uk-UA" w:eastAsia="ru-RU"/>
        </w:rPr>
        <w:t>СУМСЬКОЇ ОБЛАСНОЇ ДЕРЖАВНОЇ АДМІНІСТРАЦІЇ</w:t>
      </w:r>
    </w:p>
    <w:p w14:paraId="103F92BF" w14:textId="77777777" w:rsidR="00733F86" w:rsidRDefault="00733F86" w:rsidP="00733F86">
      <w:pPr>
        <w:widowControl w:val="0"/>
        <w:shd w:val="clear" w:color="auto" w:fill="FFFFFF"/>
        <w:autoSpaceDE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КОМУНАЛЬНИЙ ЗАКЛАД СУМСЬКОЇ ОБЛАСНОЇ РАДИ –</w:t>
      </w:r>
    </w:p>
    <w:p w14:paraId="71ED64BA" w14:textId="77777777" w:rsidR="00733F86" w:rsidRDefault="00733F86" w:rsidP="00733F86">
      <w:pPr>
        <w:widowControl w:val="0"/>
        <w:shd w:val="clear" w:color="auto" w:fill="FFFFFF"/>
        <w:autoSpaceDE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ОБЛАСНИЙ ЦЕНТР ПОЗАШКІЛЬНОЇ ОСВІТИ </w:t>
      </w:r>
    </w:p>
    <w:p w14:paraId="3B3E2E61" w14:textId="77777777" w:rsidR="00733F86" w:rsidRDefault="00733F86" w:rsidP="00733F86">
      <w:pPr>
        <w:widowControl w:val="0"/>
        <w:shd w:val="clear" w:color="auto" w:fill="FFFFFF"/>
        <w:autoSpaceDE w:val="0"/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ТА РОБОТИ З ТАЛАНОВИТОЮ МОЛОДДЮ</w:t>
      </w:r>
    </w:p>
    <w:p w14:paraId="5B860DFD" w14:textId="77777777" w:rsidR="00733F86" w:rsidRDefault="00733F86" w:rsidP="00733F86">
      <w:pPr>
        <w:keepNext/>
        <w:spacing w:before="240" w:after="60" w:line="240" w:lineRule="auto"/>
        <w:ind w:left="3960" w:hanging="3960"/>
        <w:jc w:val="center"/>
        <w:outlineLvl w:val="1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НАКАЗ</w:t>
      </w:r>
    </w:p>
    <w:p w14:paraId="40D37914" w14:textId="2651ED9C" w:rsidR="00733F86" w:rsidRPr="00AE7C77" w:rsidRDefault="00134F3D" w:rsidP="00733F86">
      <w:pPr>
        <w:tabs>
          <w:tab w:val="left" w:pos="4320"/>
          <w:tab w:val="left" w:pos="8280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  <w:lang w:val="uk-UA" w:eastAsia="ru-RU"/>
        </w:rPr>
      </w:pPr>
      <w:r>
        <w:rPr>
          <w:rFonts w:ascii="Times New Roman" w:hAnsi="Times New Roman" w:cs="Times New Roman"/>
          <w:sz w:val="28"/>
          <w:szCs w:val="24"/>
          <w:u w:val="single"/>
          <w:lang w:val="uk-UA" w:eastAsia="ru-RU"/>
        </w:rPr>
        <w:t>08.06.2026</w:t>
      </w:r>
      <w:r w:rsidR="00733F86" w:rsidRPr="00733F8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="00A518D9">
        <w:rPr>
          <w:rFonts w:ascii="Times New Roman" w:hAnsi="Times New Roman" w:cs="Times New Roman"/>
          <w:sz w:val="28"/>
          <w:szCs w:val="24"/>
          <w:lang w:val="uk-UA" w:eastAsia="ru-RU"/>
        </w:rPr>
        <w:t>м.</w:t>
      </w:r>
      <w:r w:rsidR="00733F86">
        <w:rPr>
          <w:rFonts w:ascii="Times New Roman" w:hAnsi="Times New Roman" w:cs="Times New Roman"/>
          <w:sz w:val="28"/>
          <w:szCs w:val="24"/>
          <w:lang w:val="uk-UA" w:eastAsia="ru-RU"/>
        </w:rPr>
        <w:t>Суми</w:t>
      </w:r>
      <w:r w:rsidR="004E58CD">
        <w:rPr>
          <w:rFonts w:ascii="Times New Roman" w:hAnsi="Times New Roman" w:cs="Times New Roman"/>
          <w:sz w:val="28"/>
          <w:szCs w:val="24"/>
          <w:lang w:val="uk-UA" w:eastAsia="ru-RU"/>
        </w:rPr>
        <w:tab/>
      </w:r>
      <w:r w:rsidR="00733F86">
        <w:rPr>
          <w:rFonts w:ascii="Times New Roman" w:hAnsi="Times New Roman" w:cs="Times New Roman"/>
          <w:sz w:val="28"/>
          <w:szCs w:val="24"/>
          <w:lang w:val="uk-UA" w:eastAsia="ru-RU"/>
        </w:rPr>
        <w:t>№</w:t>
      </w:r>
      <w:r w:rsidR="00055C50">
        <w:rPr>
          <w:rFonts w:ascii="Times New Roman" w:hAnsi="Times New Roman" w:cs="Times New Roman"/>
          <w:sz w:val="28"/>
          <w:szCs w:val="24"/>
          <w:lang w:val="uk-UA" w:eastAsia="ru-RU"/>
        </w:rPr>
        <w:t xml:space="preserve"> </w:t>
      </w:r>
      <w:r w:rsidR="00BE08D0">
        <w:rPr>
          <w:rFonts w:ascii="Times New Roman" w:hAnsi="Times New Roman" w:cs="Times New Roman"/>
          <w:sz w:val="28"/>
          <w:szCs w:val="24"/>
          <w:lang w:val="uk-UA" w:eastAsia="ru-RU"/>
        </w:rPr>
        <w:t>250</w:t>
      </w:r>
    </w:p>
    <w:p w14:paraId="0BD8C9C3" w14:textId="77777777" w:rsidR="00733F86" w:rsidRDefault="00733F86" w:rsidP="00733F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uk-UA" w:eastAsia="ru-RU"/>
        </w:rPr>
      </w:pPr>
    </w:p>
    <w:p w14:paraId="2C0F1AFB" w14:textId="0B231D10" w:rsidR="000F5B5E" w:rsidRDefault="00733F86" w:rsidP="00733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E04017">
        <w:rPr>
          <w:rFonts w:ascii="Times New Roman" w:hAnsi="Times New Roman" w:cs="Times New Roman"/>
          <w:b/>
          <w:sz w:val="28"/>
          <w:szCs w:val="28"/>
          <w:lang w:val="uk-UA" w:eastAsia="ru-RU"/>
        </w:rPr>
        <w:t>результати</w:t>
      </w:r>
      <w:r w:rsidR="000F5B5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проведення </w:t>
      </w:r>
    </w:p>
    <w:p w14:paraId="0469516B" w14:textId="7D8E0A86" w:rsidR="00733F86" w:rsidRDefault="00733F86" w:rsidP="00733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самооцінювання </w:t>
      </w:r>
      <w:r w:rsidR="00A518D9">
        <w:rPr>
          <w:rFonts w:ascii="Times New Roman" w:hAnsi="Times New Roman" w:cs="Times New Roman"/>
          <w:b/>
          <w:sz w:val="28"/>
          <w:szCs w:val="28"/>
          <w:lang w:val="uk-UA" w:eastAsia="ru-RU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іяльності</w:t>
      </w:r>
      <w:r w:rsidR="004E58CD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F5B5E">
        <w:rPr>
          <w:rFonts w:ascii="Times New Roman" w:hAnsi="Times New Roman" w:cs="Times New Roman"/>
          <w:b/>
          <w:sz w:val="28"/>
          <w:szCs w:val="28"/>
          <w:lang w:val="uk-UA" w:eastAsia="ru-RU"/>
        </w:rPr>
        <w:t>педагогічного</w:t>
      </w:r>
    </w:p>
    <w:p w14:paraId="57652E5E" w14:textId="085F1AAE" w:rsidR="00733F86" w:rsidRDefault="000F5B5E" w:rsidP="00733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колективу </w:t>
      </w:r>
      <w:r w:rsidR="00733F86">
        <w:rPr>
          <w:rFonts w:ascii="Times New Roman" w:hAnsi="Times New Roman" w:cs="Times New Roman"/>
          <w:b/>
          <w:sz w:val="28"/>
          <w:szCs w:val="28"/>
          <w:lang w:val="uk-UA" w:eastAsia="ru-RU"/>
        </w:rPr>
        <w:t>у 202</w:t>
      </w:r>
      <w:r w:rsidR="00E04017">
        <w:rPr>
          <w:rFonts w:ascii="Times New Roman" w:hAnsi="Times New Roman" w:cs="Times New Roman"/>
          <w:b/>
          <w:sz w:val="28"/>
          <w:szCs w:val="28"/>
          <w:lang w:val="uk-UA" w:eastAsia="ru-RU"/>
        </w:rPr>
        <w:t>5</w:t>
      </w:r>
      <w:r w:rsidR="004062C6">
        <w:rPr>
          <w:rFonts w:ascii="Times New Roman" w:hAnsi="Times New Roman" w:cs="Times New Roman"/>
          <w:b/>
          <w:sz w:val="28"/>
          <w:szCs w:val="28"/>
          <w:lang w:val="uk-UA" w:eastAsia="ru-RU"/>
        </w:rPr>
        <w:t>/202</w:t>
      </w:r>
      <w:r w:rsidR="00E04017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4062C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навчальному</w:t>
      </w:r>
      <w:r w:rsidR="00733F8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році</w:t>
      </w:r>
    </w:p>
    <w:p w14:paraId="5FB0A456" w14:textId="77777777" w:rsidR="00733F86" w:rsidRDefault="00733F86" w:rsidP="00733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69D6F6E" w14:textId="311BABA2" w:rsidR="00733F86" w:rsidRDefault="00733F86" w:rsidP="00733F8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b/>
          <w:lang w:val="uk-UA" w:eastAsia="ru-RU"/>
        </w:rPr>
        <w:tab/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F16C25">
        <w:rPr>
          <w:rFonts w:ascii="Times New Roman" w:hAnsi="Times New Roman" w:cs="Times New Roman"/>
          <w:sz w:val="28"/>
          <w:szCs w:val="28"/>
          <w:lang w:val="uk-UA" w:eastAsia="ru-RU"/>
        </w:rPr>
        <w:t>ідповідно до методичних рекомендацій з питань формування внутрішньої системи забезпечення якості освіти у закладах позашкільної освіти, затверджених наказом Державної служби якості освіти України від 29.09.2021 № 01-11/66 «Про формування внутрішньої системи забезпечення якості освіти та проведення самооцінювання освітніх</w:t>
      </w:r>
      <w:r w:rsidR="005419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управлінських процесів у закладах позашкільної освіти», згідно з </w:t>
      </w:r>
      <w:r w:rsidR="000E098B">
        <w:rPr>
          <w:rFonts w:ascii="Times New Roman" w:hAnsi="Times New Roman" w:cs="Times New Roman"/>
          <w:sz w:val="28"/>
          <w:szCs w:val="28"/>
          <w:lang w:val="uk-UA" w:eastAsia="ru-RU"/>
        </w:rPr>
        <w:t>Положенням про внутрішню систему забезпечення якості освіти в комунальному закладі Сумської обласної ради – обласному центрі позашкільної освіти та роботи з талановитою молоддю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0E09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</w:t>
      </w:r>
      <w:r w:rsidR="008153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им </w:t>
      </w:r>
      <w:r w:rsidR="000E09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наказом від 31.12.2020 </w:t>
      </w:r>
      <w:r w:rsidR="00E0401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E098B">
        <w:rPr>
          <w:rFonts w:ascii="Times New Roman" w:hAnsi="Times New Roman" w:cs="Times New Roman"/>
          <w:sz w:val="28"/>
          <w:szCs w:val="28"/>
          <w:lang w:val="uk-UA" w:eastAsia="ru-RU"/>
        </w:rPr>
        <w:t>№ 311 «Про затвердження рішення педагогічної ради»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0E09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19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наказом комунального закладу Сумської обласної ради – обласного центру позашкільної освіти та роботи з талановитою молоддю від </w:t>
      </w:r>
      <w:r w:rsidR="007A6FE4">
        <w:rPr>
          <w:rFonts w:ascii="Times New Roman" w:hAnsi="Times New Roman" w:cs="Times New Roman"/>
          <w:sz w:val="28"/>
          <w:szCs w:val="28"/>
          <w:lang w:val="uk-UA" w:eastAsia="ru-RU"/>
        </w:rPr>
        <w:t>20.03.2026</w:t>
      </w:r>
      <w:r w:rsidR="005419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7A6FE4">
        <w:rPr>
          <w:rFonts w:ascii="Times New Roman" w:hAnsi="Times New Roman" w:cs="Times New Roman"/>
          <w:sz w:val="28"/>
          <w:szCs w:val="28"/>
          <w:lang w:val="uk-UA" w:eastAsia="ru-RU"/>
        </w:rPr>
        <w:t>119</w:t>
      </w:r>
      <w:r w:rsidR="005419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проведення самооцінювання діяльності закладу у 202</w:t>
      </w:r>
      <w:r w:rsidR="00E04017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5419BF">
        <w:rPr>
          <w:rFonts w:ascii="Times New Roman" w:hAnsi="Times New Roman" w:cs="Times New Roman"/>
          <w:sz w:val="28"/>
          <w:szCs w:val="28"/>
          <w:lang w:val="uk-UA" w:eastAsia="ru-RU"/>
        </w:rPr>
        <w:t>/202</w:t>
      </w:r>
      <w:r w:rsidR="00E04017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5419B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навчальному році», </w:t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визначення 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рівн</w:t>
      </w:r>
      <w:r w:rsidR="00DE6010">
        <w:rPr>
          <w:rFonts w:ascii="Times New Roman" w:hAnsi="Times New Roman" w:cs="Times New Roman"/>
          <w:sz w:val="28"/>
          <w:szCs w:val="28"/>
          <w:lang w:val="uk-UA" w:eastAsia="ru-RU"/>
        </w:rPr>
        <w:t>я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ефективності</w:t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управлінськ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их</w:t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процесів</w:t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закладі 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травні </w:t>
      </w:r>
      <w:r w:rsidR="00E0401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E0401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 </w:t>
      </w:r>
      <w:r w:rsidR="008B7C56">
        <w:rPr>
          <w:rFonts w:ascii="Times New Roman" w:hAnsi="Times New Roman" w:cs="Times New Roman"/>
          <w:sz w:val="28"/>
          <w:szCs w:val="28"/>
          <w:lang w:val="uk-UA" w:eastAsia="ru-RU"/>
        </w:rPr>
        <w:t>року було проведено</w:t>
      </w:r>
      <w:r w:rsidR="0055108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самооцінювання за напрямом «</w:t>
      </w:r>
      <w:r w:rsidR="00E04017">
        <w:rPr>
          <w:rFonts w:ascii="Times New Roman" w:hAnsi="Times New Roman" w:cs="Times New Roman"/>
          <w:sz w:val="28"/>
          <w:szCs w:val="28"/>
          <w:lang w:val="uk-UA" w:eastAsia="ru-RU"/>
        </w:rPr>
        <w:t>Освітнє середовище закладу позашкільної освіти</w:t>
      </w:r>
      <w:r w:rsidR="00551086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</w:p>
    <w:p w14:paraId="15822215" w14:textId="4B7CAD52" w:rsidR="00551086" w:rsidRDefault="00551086" w:rsidP="00733F86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Члени робочої групи вивчали документацію, що регламентує і забезпечує діяльність закладу; здійснили аналіз анкетування та опитування педагогів, здобувачів освіти та їхніх батьків.</w:t>
      </w:r>
    </w:p>
    <w:p w14:paraId="091209D2" w14:textId="52A0B8DA" w:rsidR="00551086" w:rsidRDefault="00551086" w:rsidP="002E72A0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 результатами самооцінювання за напрямом «</w:t>
      </w:r>
      <w:r w:rsidR="00B72884">
        <w:rPr>
          <w:rFonts w:ascii="Times New Roman" w:hAnsi="Times New Roman" w:cs="Times New Roman"/>
          <w:sz w:val="28"/>
          <w:szCs w:val="28"/>
          <w:lang w:val="uk-UA" w:eastAsia="ru-RU"/>
        </w:rPr>
        <w:t>Освітнє середовище закладу позашкільної освіти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», анкетування </w:t>
      </w:r>
      <w:r w:rsidR="000E098B">
        <w:rPr>
          <w:rFonts w:ascii="Times New Roman" w:hAnsi="Times New Roman" w:cs="Times New Roman"/>
          <w:sz w:val="28"/>
          <w:szCs w:val="28"/>
          <w:lang w:val="uk-UA" w:eastAsia="ru-RU"/>
        </w:rPr>
        <w:t>суб’єктів освітнього процесу</w:t>
      </w:r>
      <w:r w:rsidR="00C253D2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0E09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вимог/правил, критеріїв та індикаторів, що визначають рівень ефективності управлінських процесів, на підставі аналізу інформацій </w:t>
      </w:r>
      <w:r w:rsidR="00C253D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структурних підрозділів про стан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управлінської діяльності 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у відділах,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закладі, </w:t>
      </w:r>
      <w:r w:rsidR="00C253D2">
        <w:rPr>
          <w:rFonts w:ascii="Times New Roman" w:hAnsi="Times New Roman" w:cs="Times New Roman"/>
          <w:sz w:val="28"/>
          <w:szCs w:val="28"/>
          <w:lang w:val="uk-UA" w:eastAsia="ru-RU"/>
        </w:rPr>
        <w:t>робота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педагогічного колективу за напрямом «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>Освітнє середовище закладу позашкільної освіти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 відповідає високому рівню (3,</w:t>
      </w:r>
      <w:r w:rsidR="000E7BC9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бала).</w:t>
      </w:r>
    </w:p>
    <w:p w14:paraId="69E9E5F8" w14:textId="3A54239A" w:rsidR="002E72A0" w:rsidRPr="000E098B" w:rsidRDefault="002E72A0" w:rsidP="000E098B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На підставі вищезазначеного</w:t>
      </w:r>
    </w:p>
    <w:p w14:paraId="30C88FED" w14:textId="6AA57E44" w:rsidR="00733F86" w:rsidRDefault="00733F86" w:rsidP="00733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14:paraId="50BD222D" w14:textId="00F869E6" w:rsidR="000E098B" w:rsidRPr="00562A07" w:rsidRDefault="002E72A0" w:rsidP="00562A07">
      <w:pPr>
        <w:pStyle w:val="a7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E098B">
        <w:rPr>
          <w:rFonts w:ascii="Times New Roman" w:hAnsi="Times New Roman" w:cs="Times New Roman"/>
          <w:sz w:val="28"/>
          <w:szCs w:val="28"/>
          <w:lang w:val="uk-UA" w:eastAsia="ru-RU"/>
        </w:rPr>
        <w:t>Інформацію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>результат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C04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самооцінювання 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>діяльності</w:t>
      </w:r>
      <w:r w:rsidR="006C04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педагогічного колективу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закладу у 202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>/202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навчальному році за напрямом «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>Освітнє середовище закладу позашкільної освіти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>» взяти до уваги</w:t>
      </w:r>
      <w:r w:rsidR="006C04F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C04FB" w:rsidRPr="000E098B">
        <w:rPr>
          <w:rFonts w:ascii="Times New Roman" w:hAnsi="Times New Roman" w:cs="Times New Roman"/>
          <w:sz w:val="28"/>
          <w:szCs w:val="28"/>
          <w:lang w:val="uk-UA" w:eastAsia="ru-RU"/>
        </w:rPr>
        <w:t>(додаток)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D46141">
        <w:rPr>
          <w:rFonts w:ascii="Times New Roman" w:hAnsi="Times New Roman" w:cs="Times New Roman"/>
          <w:sz w:val="28"/>
          <w:szCs w:val="28"/>
          <w:lang w:val="uk-UA" w:eastAsia="ru-RU"/>
        </w:rPr>
        <w:t>обговорити на засіданні  педагогічної ради у червні 202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D4614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E54826" w:rsidRPr="000E098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36A21B22" w14:textId="5CD55943" w:rsidR="00733F86" w:rsidRDefault="00733F86" w:rsidP="00733F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2. </w:t>
      </w:r>
      <w:r w:rsidR="00E54826">
        <w:rPr>
          <w:rFonts w:ascii="Times New Roman" w:hAnsi="Times New Roman" w:cs="Times New Roman"/>
          <w:sz w:val="28"/>
          <w:szCs w:val="28"/>
          <w:lang w:val="uk-UA" w:eastAsia="ru-RU"/>
        </w:rPr>
        <w:t>Оприлюднити до 1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E54826">
        <w:rPr>
          <w:rFonts w:ascii="Times New Roman" w:hAnsi="Times New Roman" w:cs="Times New Roman"/>
          <w:sz w:val="28"/>
          <w:szCs w:val="28"/>
          <w:lang w:val="uk-UA" w:eastAsia="ru-RU"/>
        </w:rPr>
        <w:t>.06.20</w:t>
      </w:r>
      <w:r w:rsidR="00562A07">
        <w:rPr>
          <w:rFonts w:ascii="Times New Roman" w:hAnsi="Times New Roman" w:cs="Times New Roman"/>
          <w:sz w:val="28"/>
          <w:szCs w:val="28"/>
          <w:lang w:val="uk-UA" w:eastAsia="ru-RU"/>
        </w:rPr>
        <w:t>26</w:t>
      </w:r>
      <w:r w:rsidR="00E5482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результати самооцінювання на офіційному сайті закладу.</w:t>
      </w:r>
    </w:p>
    <w:p w14:paraId="03F7AC4A" w14:textId="66EBA5CA" w:rsidR="00733F86" w:rsidRDefault="00733F86" w:rsidP="00733F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E54826">
        <w:rPr>
          <w:rFonts w:ascii="Times New Roman" w:hAnsi="Times New Roman" w:cs="Times New Roman"/>
          <w:sz w:val="28"/>
          <w:szCs w:val="28"/>
          <w:lang w:val="uk-UA"/>
        </w:rPr>
        <w:t>Робочій групі з підготовки та узагальнення матеріалів самооцінювання</w:t>
      </w:r>
    </w:p>
    <w:p w14:paraId="79442A4B" w14:textId="0ADFA525" w:rsidR="00E54826" w:rsidRDefault="00E54826" w:rsidP="00E54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Розробити до 15.08.202</w:t>
      </w:r>
      <w:r w:rsidR="00B7288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 підставі результатів самооцінювання, анкетування суб’єктів освітнього процесу</w:t>
      </w:r>
      <w:r w:rsidR="00562A0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A07">
        <w:rPr>
          <w:rFonts w:ascii="Times New Roman" w:hAnsi="Times New Roman" w:cs="Times New Roman"/>
          <w:sz w:val="28"/>
          <w:szCs w:val="28"/>
          <w:lang w:val="uk-UA"/>
        </w:rPr>
        <w:t>пропозиції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</w:t>
      </w:r>
      <w:r w:rsidR="00562A07">
        <w:rPr>
          <w:rFonts w:ascii="Times New Roman" w:hAnsi="Times New Roman" w:cs="Times New Roman"/>
          <w:sz w:val="28"/>
          <w:szCs w:val="28"/>
          <w:lang w:val="uk-UA"/>
        </w:rPr>
        <w:t>роботи за означеним напрямом заходи з усунення недоліків, покращення умов праці та навчання в закладі</w:t>
      </w:r>
      <w:r w:rsidR="008C5E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045935" w14:textId="3CECFA6A" w:rsidR="008C5E77" w:rsidRDefault="008C5E77" w:rsidP="00E54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D4614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рахувати заходи щодо вдосконалення управлінської діяльності в закладі при розробленні плану роботи Центру на 202</w:t>
      </w:r>
      <w:r w:rsidR="00562A07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4F994A8E" w14:textId="77777777" w:rsidR="00733F86" w:rsidRDefault="00733F86" w:rsidP="00733F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 Контроль за виконанням цього наказу залишаю за собою.</w:t>
      </w:r>
    </w:p>
    <w:p w14:paraId="46CE01DA" w14:textId="5D261FDE" w:rsidR="00733F86" w:rsidRDefault="00733F86" w:rsidP="00733F86">
      <w:pPr>
        <w:tabs>
          <w:tab w:val="left" w:pos="7020"/>
        </w:tabs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AA1646A" w14:textId="77777777" w:rsidR="00D46141" w:rsidRDefault="00D46141" w:rsidP="00733F86">
      <w:pPr>
        <w:tabs>
          <w:tab w:val="left" w:pos="7020"/>
        </w:tabs>
        <w:spacing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46922BB" w14:textId="77777777" w:rsidR="0095287D" w:rsidRDefault="00733F86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Директор                                                                             Лариса ТИХЕНКО</w:t>
      </w:r>
    </w:p>
    <w:p w14:paraId="10AC6530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CA15587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F83BD30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0BA454B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3FF189E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532C425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F403B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9471D95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CEE8DDD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C55612D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CC7EDE3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E76B40B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2060789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59919C62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3473276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00B86BC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3B24194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9892399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4E3C4F4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7C2DB20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0E49946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96B5F0C" w14:textId="77777777" w:rsidR="007D7639" w:rsidRDefault="007D7639" w:rsidP="009528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13E04A1" w14:textId="77777777" w:rsidR="007D7639" w:rsidRDefault="007D7639" w:rsidP="008C5E7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38B7B37" w14:textId="77777777" w:rsidR="007D7639" w:rsidRDefault="007D7639" w:rsidP="008C5E7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01AF87" w14:textId="77777777" w:rsidR="007D7639" w:rsidRDefault="007D7639" w:rsidP="008C5E7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16572A0" w14:textId="77777777" w:rsidR="007D7639" w:rsidRDefault="007D7639" w:rsidP="008C5E7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154F7A6" w14:textId="22DCA092" w:rsidR="00D46141" w:rsidRDefault="00D46141" w:rsidP="008C5E7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46141">
        <w:rPr>
          <w:rFonts w:ascii="Times New Roman" w:hAnsi="Times New Roman" w:cs="Times New Roman"/>
          <w:sz w:val="24"/>
          <w:szCs w:val="24"/>
          <w:lang w:val="uk-UA"/>
        </w:rPr>
        <w:t>Любов Бондар</w:t>
      </w:r>
    </w:p>
    <w:p w14:paraId="35142DFE" w14:textId="77777777" w:rsidR="00B72884" w:rsidRPr="00D46141" w:rsidRDefault="00B72884" w:rsidP="00B7288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72884" w:rsidRPr="00D46141" w:rsidSect="00841D28">
      <w:headerReference w:type="first" r:id="rId9"/>
      <w:pgSz w:w="11906" w:h="16838"/>
      <w:pgMar w:top="1134" w:right="70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421F6" w14:textId="77777777" w:rsidR="00BD5D82" w:rsidRDefault="00BD5D82" w:rsidP="0095287D">
      <w:pPr>
        <w:spacing w:after="0" w:line="240" w:lineRule="auto"/>
      </w:pPr>
      <w:r>
        <w:separator/>
      </w:r>
    </w:p>
  </w:endnote>
  <w:endnote w:type="continuationSeparator" w:id="0">
    <w:p w14:paraId="6787DB79" w14:textId="77777777" w:rsidR="00BD5D82" w:rsidRDefault="00BD5D82" w:rsidP="0095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5AD8" w14:textId="77777777" w:rsidR="00BD5D82" w:rsidRDefault="00BD5D82" w:rsidP="0095287D">
      <w:pPr>
        <w:spacing w:after="0" w:line="240" w:lineRule="auto"/>
      </w:pPr>
      <w:r>
        <w:separator/>
      </w:r>
    </w:p>
  </w:footnote>
  <w:footnote w:type="continuationSeparator" w:id="0">
    <w:p w14:paraId="6CE3AC62" w14:textId="77777777" w:rsidR="00BD5D82" w:rsidRDefault="00BD5D82" w:rsidP="00952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569558"/>
      <w:docPartObj>
        <w:docPartGallery w:val="Page Numbers (Top of Page)"/>
        <w:docPartUnique/>
      </w:docPartObj>
    </w:sdtPr>
    <w:sdtEndPr/>
    <w:sdtContent>
      <w:p w14:paraId="6C56760A" w14:textId="03DE9CD8" w:rsidR="0095287D" w:rsidRDefault="009528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431266F" w14:textId="77777777" w:rsidR="0095287D" w:rsidRDefault="009528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2A57"/>
    <w:multiLevelType w:val="hybridMultilevel"/>
    <w:tmpl w:val="5CA0DAD6"/>
    <w:lvl w:ilvl="0" w:tplc="9948D6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E1410"/>
    <w:multiLevelType w:val="hybridMultilevel"/>
    <w:tmpl w:val="89B8DB7E"/>
    <w:lvl w:ilvl="0" w:tplc="9E6E7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E5F4D"/>
    <w:multiLevelType w:val="hybridMultilevel"/>
    <w:tmpl w:val="502C41D8"/>
    <w:lvl w:ilvl="0" w:tplc="F75E8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86"/>
    <w:rsid w:val="000404C9"/>
    <w:rsid w:val="00055C50"/>
    <w:rsid w:val="00082BEF"/>
    <w:rsid w:val="00094DF7"/>
    <w:rsid w:val="000D724D"/>
    <w:rsid w:val="000E098B"/>
    <w:rsid w:val="000E7BC9"/>
    <w:rsid w:val="000F5B5E"/>
    <w:rsid w:val="00134608"/>
    <w:rsid w:val="00134F3D"/>
    <w:rsid w:val="00174368"/>
    <w:rsid w:val="0019676F"/>
    <w:rsid w:val="001E742E"/>
    <w:rsid w:val="002200C3"/>
    <w:rsid w:val="002450EB"/>
    <w:rsid w:val="00265DE9"/>
    <w:rsid w:val="00275012"/>
    <w:rsid w:val="0028199B"/>
    <w:rsid w:val="002A7ADD"/>
    <w:rsid w:val="002E72A0"/>
    <w:rsid w:val="002F6925"/>
    <w:rsid w:val="00332C1E"/>
    <w:rsid w:val="00340CA6"/>
    <w:rsid w:val="00353F30"/>
    <w:rsid w:val="00362CD1"/>
    <w:rsid w:val="00373F41"/>
    <w:rsid w:val="00382000"/>
    <w:rsid w:val="003936F3"/>
    <w:rsid w:val="003B0AC8"/>
    <w:rsid w:val="003C02B6"/>
    <w:rsid w:val="003E3BEA"/>
    <w:rsid w:val="003F0468"/>
    <w:rsid w:val="004062C6"/>
    <w:rsid w:val="004159F4"/>
    <w:rsid w:val="00440049"/>
    <w:rsid w:val="0044610A"/>
    <w:rsid w:val="00452B02"/>
    <w:rsid w:val="00471906"/>
    <w:rsid w:val="004869C0"/>
    <w:rsid w:val="0049572C"/>
    <w:rsid w:val="004A50B8"/>
    <w:rsid w:val="004C48A3"/>
    <w:rsid w:val="004D1B1A"/>
    <w:rsid w:val="004E58CD"/>
    <w:rsid w:val="005055B6"/>
    <w:rsid w:val="00513E19"/>
    <w:rsid w:val="005266FF"/>
    <w:rsid w:val="00535DC3"/>
    <w:rsid w:val="00537710"/>
    <w:rsid w:val="005419BF"/>
    <w:rsid w:val="00551086"/>
    <w:rsid w:val="00551471"/>
    <w:rsid w:val="00562A07"/>
    <w:rsid w:val="0056388E"/>
    <w:rsid w:val="005759F3"/>
    <w:rsid w:val="00577FCA"/>
    <w:rsid w:val="00583ADB"/>
    <w:rsid w:val="005873EF"/>
    <w:rsid w:val="00590D5E"/>
    <w:rsid w:val="00597774"/>
    <w:rsid w:val="005D65F6"/>
    <w:rsid w:val="005E6D94"/>
    <w:rsid w:val="005E7FA3"/>
    <w:rsid w:val="005F6449"/>
    <w:rsid w:val="00605EB0"/>
    <w:rsid w:val="00607173"/>
    <w:rsid w:val="00656260"/>
    <w:rsid w:val="00662635"/>
    <w:rsid w:val="00694981"/>
    <w:rsid w:val="00694C41"/>
    <w:rsid w:val="006953C3"/>
    <w:rsid w:val="006A0879"/>
    <w:rsid w:val="006B0704"/>
    <w:rsid w:val="006C04FB"/>
    <w:rsid w:val="006C5CB7"/>
    <w:rsid w:val="006F3116"/>
    <w:rsid w:val="0073290A"/>
    <w:rsid w:val="00733F86"/>
    <w:rsid w:val="00737AE2"/>
    <w:rsid w:val="00743F0B"/>
    <w:rsid w:val="00744748"/>
    <w:rsid w:val="007555DE"/>
    <w:rsid w:val="007570C1"/>
    <w:rsid w:val="0078366A"/>
    <w:rsid w:val="007A6FE4"/>
    <w:rsid w:val="007B0E91"/>
    <w:rsid w:val="007B7A61"/>
    <w:rsid w:val="007C000D"/>
    <w:rsid w:val="007D7639"/>
    <w:rsid w:val="00813246"/>
    <w:rsid w:val="008153F8"/>
    <w:rsid w:val="00841D28"/>
    <w:rsid w:val="00850314"/>
    <w:rsid w:val="00873CDF"/>
    <w:rsid w:val="00876147"/>
    <w:rsid w:val="00882E15"/>
    <w:rsid w:val="00890760"/>
    <w:rsid w:val="00897DB0"/>
    <w:rsid w:val="008A1FC8"/>
    <w:rsid w:val="008B2555"/>
    <w:rsid w:val="008B5CA4"/>
    <w:rsid w:val="008B7C56"/>
    <w:rsid w:val="008C35C7"/>
    <w:rsid w:val="008C5E77"/>
    <w:rsid w:val="008F5D31"/>
    <w:rsid w:val="0090095B"/>
    <w:rsid w:val="00914470"/>
    <w:rsid w:val="00923D0D"/>
    <w:rsid w:val="0095287D"/>
    <w:rsid w:val="00967B3E"/>
    <w:rsid w:val="0097344C"/>
    <w:rsid w:val="009966A4"/>
    <w:rsid w:val="00997EDE"/>
    <w:rsid w:val="009C3439"/>
    <w:rsid w:val="009E527C"/>
    <w:rsid w:val="009E7DDF"/>
    <w:rsid w:val="00A133AC"/>
    <w:rsid w:val="00A27D21"/>
    <w:rsid w:val="00A3285E"/>
    <w:rsid w:val="00A35759"/>
    <w:rsid w:val="00A421BE"/>
    <w:rsid w:val="00A518D9"/>
    <w:rsid w:val="00A64533"/>
    <w:rsid w:val="00A84F11"/>
    <w:rsid w:val="00A947D8"/>
    <w:rsid w:val="00AC5974"/>
    <w:rsid w:val="00AE2360"/>
    <w:rsid w:val="00AE379F"/>
    <w:rsid w:val="00AE7C77"/>
    <w:rsid w:val="00AF390D"/>
    <w:rsid w:val="00B120E8"/>
    <w:rsid w:val="00B15ECE"/>
    <w:rsid w:val="00B27734"/>
    <w:rsid w:val="00B30D6D"/>
    <w:rsid w:val="00B403A5"/>
    <w:rsid w:val="00B50003"/>
    <w:rsid w:val="00B60AD3"/>
    <w:rsid w:val="00B632D5"/>
    <w:rsid w:val="00B72884"/>
    <w:rsid w:val="00BB0948"/>
    <w:rsid w:val="00BD5872"/>
    <w:rsid w:val="00BD5D82"/>
    <w:rsid w:val="00BE08D0"/>
    <w:rsid w:val="00C15F5C"/>
    <w:rsid w:val="00C253D2"/>
    <w:rsid w:val="00C409EE"/>
    <w:rsid w:val="00C608C1"/>
    <w:rsid w:val="00C62C40"/>
    <w:rsid w:val="00CB4DC4"/>
    <w:rsid w:val="00CD4A4E"/>
    <w:rsid w:val="00CE2423"/>
    <w:rsid w:val="00CF255F"/>
    <w:rsid w:val="00D0432A"/>
    <w:rsid w:val="00D46141"/>
    <w:rsid w:val="00D66FC9"/>
    <w:rsid w:val="00D92A4F"/>
    <w:rsid w:val="00D969CE"/>
    <w:rsid w:val="00DA41D6"/>
    <w:rsid w:val="00DC15E5"/>
    <w:rsid w:val="00DD157A"/>
    <w:rsid w:val="00DD2BBB"/>
    <w:rsid w:val="00DE6010"/>
    <w:rsid w:val="00DF6236"/>
    <w:rsid w:val="00E0272B"/>
    <w:rsid w:val="00E04017"/>
    <w:rsid w:val="00E048E5"/>
    <w:rsid w:val="00E1665F"/>
    <w:rsid w:val="00E34C64"/>
    <w:rsid w:val="00E54826"/>
    <w:rsid w:val="00E91610"/>
    <w:rsid w:val="00ED4233"/>
    <w:rsid w:val="00EE06CC"/>
    <w:rsid w:val="00EE6FB6"/>
    <w:rsid w:val="00EF2447"/>
    <w:rsid w:val="00F04EA0"/>
    <w:rsid w:val="00F132D0"/>
    <w:rsid w:val="00F1365A"/>
    <w:rsid w:val="00F16C25"/>
    <w:rsid w:val="00F43937"/>
    <w:rsid w:val="00F60F58"/>
    <w:rsid w:val="00F77C37"/>
    <w:rsid w:val="00F97989"/>
    <w:rsid w:val="00FB3CB8"/>
    <w:rsid w:val="00FC78E5"/>
    <w:rsid w:val="00FD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75329"/>
  <w15:chartTrackingRefBased/>
  <w15:docId w15:val="{175FAD3A-B8BD-49DA-9EC3-EDFF1E18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F86"/>
    <w:pPr>
      <w:suppressAutoHyphens/>
      <w:spacing w:line="254" w:lineRule="auto"/>
    </w:pPr>
    <w:rPr>
      <w:rFonts w:ascii="Calibri" w:eastAsia="Times New Roman" w:hAnsi="Calibri" w:cs="Calibri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733F86"/>
    <w:pPr>
      <w:ind w:left="720"/>
    </w:pPr>
  </w:style>
  <w:style w:type="paragraph" w:styleId="a3">
    <w:name w:val="header"/>
    <w:basedOn w:val="a"/>
    <w:link w:val="a4"/>
    <w:uiPriority w:val="99"/>
    <w:unhideWhenUsed/>
    <w:rsid w:val="009528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5287D"/>
    <w:rPr>
      <w:rFonts w:ascii="Calibri" w:eastAsia="Times New Roman" w:hAnsi="Calibri" w:cs="Calibri"/>
      <w:lang w:val="ru-RU" w:eastAsia="zh-CN"/>
    </w:rPr>
  </w:style>
  <w:style w:type="paragraph" w:styleId="a5">
    <w:name w:val="footer"/>
    <w:basedOn w:val="a"/>
    <w:link w:val="a6"/>
    <w:uiPriority w:val="99"/>
    <w:unhideWhenUsed/>
    <w:rsid w:val="009528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5287D"/>
    <w:rPr>
      <w:rFonts w:ascii="Calibri" w:eastAsia="Times New Roman" w:hAnsi="Calibri" w:cs="Calibri"/>
      <w:lang w:val="ru-RU" w:eastAsia="zh-CN"/>
    </w:rPr>
  </w:style>
  <w:style w:type="paragraph" w:styleId="a7">
    <w:name w:val="List Paragraph"/>
    <w:basedOn w:val="a"/>
    <w:uiPriority w:val="34"/>
    <w:qFormat/>
    <w:rsid w:val="00F132D0"/>
    <w:pPr>
      <w:ind w:left="720"/>
      <w:contextualSpacing/>
    </w:pPr>
  </w:style>
  <w:style w:type="paragraph" w:styleId="a8">
    <w:name w:val="No Spacing"/>
    <w:uiPriority w:val="1"/>
    <w:qFormat/>
    <w:rsid w:val="00D46141"/>
    <w:pPr>
      <w:suppressAutoHyphens/>
      <w:spacing w:after="0" w:line="240" w:lineRule="auto"/>
    </w:pPr>
    <w:rPr>
      <w:rFonts w:ascii="Calibri" w:eastAsia="Times New Roman" w:hAnsi="Calibri" w:cs="Calibri"/>
      <w:lang w:val="ru-RU" w:eastAsia="zh-CN"/>
    </w:rPr>
  </w:style>
  <w:style w:type="table" w:styleId="a9">
    <w:name w:val="Table Grid"/>
    <w:basedOn w:val="a1"/>
    <w:uiPriority w:val="39"/>
    <w:rsid w:val="004A50B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9721C-6EA8-4595-8069-97584393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34</cp:revision>
  <cp:lastPrinted>2025-06-09T10:37:00Z</cp:lastPrinted>
  <dcterms:created xsi:type="dcterms:W3CDTF">2025-06-06T10:19:00Z</dcterms:created>
  <dcterms:modified xsi:type="dcterms:W3CDTF">2026-06-08T11:09:00Z</dcterms:modified>
</cp:coreProperties>
</file>