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3B" w:rsidRDefault="00141520" w:rsidP="00C01773">
      <w:pPr>
        <w:spacing w:after="0"/>
        <w:rPr>
          <w:sz w:val="16"/>
          <w:szCs w:val="16"/>
          <w:lang w:val="uk-UA"/>
        </w:rPr>
      </w:pPr>
      <w:r w:rsidRPr="00A045F4"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-320040</wp:posOffset>
            </wp:positionV>
            <wp:extent cx="571500" cy="72390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352F" w:rsidRDefault="00CD352F" w:rsidP="00C01773">
      <w:pPr>
        <w:spacing w:after="0"/>
        <w:rPr>
          <w:sz w:val="16"/>
          <w:szCs w:val="16"/>
          <w:lang w:val="uk-UA"/>
        </w:rPr>
      </w:pPr>
    </w:p>
    <w:p w:rsidR="00CD352F" w:rsidRDefault="00CD352F" w:rsidP="00C01773">
      <w:pPr>
        <w:spacing w:after="0"/>
        <w:rPr>
          <w:sz w:val="16"/>
          <w:szCs w:val="16"/>
          <w:lang w:val="uk-UA"/>
        </w:rPr>
      </w:pPr>
    </w:p>
    <w:p w:rsidR="00B77C72" w:rsidRPr="00A045F4" w:rsidRDefault="00850594" w:rsidP="00C01773">
      <w:pPr>
        <w:spacing w:after="0"/>
        <w:rPr>
          <w:sz w:val="16"/>
          <w:szCs w:val="16"/>
          <w:lang w:val="uk-UA"/>
        </w:rPr>
      </w:pPr>
      <w:r>
        <w:rPr>
          <w:noProof/>
          <w:sz w:val="16"/>
          <w:szCs w:val="16"/>
        </w:rPr>
        <w:pict>
          <v:line id="_x0000_s1026" style="position:absolute;z-index:251658240;mso-position-horizontal-relative:text;mso-position-vertical-relative:text" from="-17.85pt,-53.85pt" to="-17.85pt,103.1pt" stroked="f"/>
        </w:pict>
      </w:r>
    </w:p>
    <w:p w:rsidR="004A6A8E" w:rsidRPr="004A6A8E" w:rsidRDefault="004A6A8E" w:rsidP="00141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A6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Сумська  обласна  державна  адміністрація</w:t>
      </w:r>
    </w:p>
    <w:p w:rsidR="004A6A8E" w:rsidRPr="004A6A8E" w:rsidRDefault="004A6A8E" w:rsidP="004A6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A6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Сумська обласна військова адміністрація</w:t>
      </w:r>
    </w:p>
    <w:p w:rsidR="004A6A8E" w:rsidRPr="004A6A8E" w:rsidRDefault="004A6A8E" w:rsidP="004A6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A6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ДЕПАРТАМЕНТ ОСВІТИ І НАУКИ</w:t>
      </w:r>
    </w:p>
    <w:p w:rsidR="00E92068" w:rsidRPr="00E92068" w:rsidRDefault="00E92068" w:rsidP="00E92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C72" w:rsidRDefault="00B77C72" w:rsidP="00E9206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FD2FDC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НАКАЗ</w:t>
      </w:r>
    </w:p>
    <w:p w:rsidR="00E92068" w:rsidRPr="00E92068" w:rsidRDefault="00E92068" w:rsidP="00E92068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BB7969" w:rsidRDefault="00CB066B" w:rsidP="00E9206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04.05.2022   </w:t>
      </w:r>
      <w:r w:rsidR="009C23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F2D4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м.</w:t>
      </w:r>
      <w:r w:rsidR="00B06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C72" w:rsidRPr="00FD2F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Суми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F74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C2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109-ОД</w:t>
      </w:r>
    </w:p>
    <w:p w:rsidR="00E92068" w:rsidRPr="00141520" w:rsidRDefault="00E92068" w:rsidP="00E920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341" w:type="dxa"/>
        <w:tblLayout w:type="fixed"/>
        <w:tblLook w:val="01E0" w:firstRow="1" w:lastRow="1" w:firstColumn="1" w:lastColumn="1" w:noHBand="0" w:noVBand="0"/>
      </w:tblPr>
      <w:tblGrid>
        <w:gridCol w:w="4503"/>
        <w:gridCol w:w="5838"/>
      </w:tblGrid>
      <w:tr w:rsidR="00B77C72" w:rsidRPr="00C85B70" w:rsidTr="00607613">
        <w:trPr>
          <w:trHeight w:hRule="exact" w:val="1914"/>
        </w:trPr>
        <w:tc>
          <w:tcPr>
            <w:tcW w:w="4503" w:type="dxa"/>
          </w:tcPr>
          <w:p w:rsidR="00DB78D8" w:rsidRDefault="00B77C72" w:rsidP="00651FF8">
            <w:pPr>
              <w:pStyle w:val="Style1"/>
              <w:widowControl/>
              <w:tabs>
                <w:tab w:val="left" w:pos="4111"/>
              </w:tabs>
              <w:spacing w:line="240" w:lineRule="auto"/>
              <w:ind w:right="-46"/>
              <w:rPr>
                <w:b/>
                <w:sz w:val="28"/>
                <w:szCs w:val="28"/>
                <w:lang w:val="uk-UA"/>
              </w:rPr>
            </w:pPr>
            <w:r w:rsidRPr="00584BF7">
              <w:rPr>
                <w:b/>
                <w:sz w:val="28"/>
                <w:szCs w:val="28"/>
                <w:lang w:val="uk-UA"/>
              </w:rPr>
              <w:t xml:space="preserve">Про підсумки </w:t>
            </w:r>
            <w:r w:rsidR="00DB78D8">
              <w:rPr>
                <w:b/>
                <w:sz w:val="28"/>
                <w:szCs w:val="28"/>
                <w:lang w:val="uk-UA"/>
              </w:rPr>
              <w:t>другого</w:t>
            </w:r>
            <w:r w:rsidR="009966B5" w:rsidRPr="00584BF7">
              <w:rPr>
                <w:b/>
                <w:sz w:val="28"/>
                <w:szCs w:val="28"/>
                <w:lang w:val="uk-UA"/>
              </w:rPr>
              <w:t xml:space="preserve"> тур</w:t>
            </w:r>
            <w:r w:rsidR="00B913B9">
              <w:rPr>
                <w:b/>
                <w:sz w:val="28"/>
                <w:szCs w:val="28"/>
                <w:lang w:val="uk-UA"/>
              </w:rPr>
              <w:t>у</w:t>
            </w:r>
            <w:r w:rsidR="009966B5" w:rsidRPr="00584BF7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9966B5" w:rsidRPr="00584BF7" w:rsidRDefault="00B77C72" w:rsidP="00651FF8">
            <w:pPr>
              <w:pStyle w:val="Style1"/>
              <w:widowControl/>
              <w:tabs>
                <w:tab w:val="left" w:pos="4111"/>
              </w:tabs>
              <w:spacing w:line="240" w:lineRule="auto"/>
              <w:ind w:right="-46"/>
              <w:rPr>
                <w:b/>
                <w:sz w:val="28"/>
                <w:szCs w:val="28"/>
                <w:lang w:val="uk-UA"/>
              </w:rPr>
            </w:pPr>
            <w:r w:rsidRPr="00584BF7">
              <w:rPr>
                <w:b/>
                <w:sz w:val="28"/>
                <w:szCs w:val="28"/>
                <w:lang w:val="uk-UA"/>
              </w:rPr>
              <w:t xml:space="preserve">ІІ (обласного) етапу Всеукраїнського конкурсу </w:t>
            </w:r>
          </w:p>
          <w:p w:rsidR="00E92068" w:rsidRPr="00D81C5E" w:rsidRDefault="00B77C72" w:rsidP="00651FF8">
            <w:pPr>
              <w:spacing w:after="0" w:line="240" w:lineRule="auto"/>
              <w:ind w:left="-56" w:right="-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1C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«Джерело творчості» </w:t>
            </w:r>
            <w:r w:rsidR="00BB7969" w:rsidRPr="00D81C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Pr="00D81C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066A0" w:rsidRPr="00D81C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номінаці</w:t>
            </w:r>
            <w:r w:rsidR="00D81C5E" w:rsidRPr="00D81C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ї</w:t>
            </w:r>
          </w:p>
          <w:p w:rsidR="00B77C72" w:rsidRPr="00584BF7" w:rsidRDefault="00B066A0" w:rsidP="00651FF8">
            <w:pPr>
              <w:pStyle w:val="Style1"/>
              <w:widowControl/>
              <w:tabs>
                <w:tab w:val="left" w:pos="4140"/>
              </w:tabs>
              <w:spacing w:line="240" w:lineRule="auto"/>
              <w:ind w:right="-46"/>
              <w:rPr>
                <w:rStyle w:val="FontStyle11"/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/>
              </w:rPr>
              <w:t>«Керівник гуртка – 202</w:t>
            </w:r>
            <w:r w:rsidR="007E2B0A">
              <w:rPr>
                <w:b/>
                <w:sz w:val="28"/>
                <w:szCs w:val="28"/>
                <w:lang w:val="uk-UA"/>
              </w:rPr>
              <w:t>2</w:t>
            </w:r>
            <w:r w:rsidR="00B77C72" w:rsidRPr="00584BF7">
              <w:rPr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5838" w:type="dxa"/>
          </w:tcPr>
          <w:p w:rsidR="00B77C72" w:rsidRPr="00C85B70" w:rsidRDefault="00B77C72" w:rsidP="00651FF8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B6104" w:rsidRPr="002B6104" w:rsidRDefault="00B77C72" w:rsidP="00651F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наказу </w:t>
      </w:r>
      <w:r w:rsidR="009966B5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Департаменту</w:t>
      </w: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і науки </w:t>
      </w:r>
      <w:r w:rsidR="009966B5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обласної державної адміністрації</w:t>
      </w: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61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913B9" w:rsidRPr="00B913B9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B913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13B9" w:rsidRPr="00B913B9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913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13B9" w:rsidRPr="00B913B9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B9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6B5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2B61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13B9">
        <w:rPr>
          <w:rFonts w:ascii="Times New Roman" w:hAnsi="Times New Roman" w:cs="Times New Roman"/>
          <w:sz w:val="28"/>
          <w:szCs w:val="28"/>
          <w:lang w:val="uk-UA"/>
        </w:rPr>
        <w:t>57-ОД</w:t>
      </w:r>
      <w:r w:rsidR="00B913B9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4546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B54546" w:rsidRPr="00D009C5">
        <w:rPr>
          <w:rFonts w:ascii="Times New Roman" w:eastAsia="Times New Roman" w:hAnsi="Times New Roman" w:cs="Times New Roman"/>
          <w:sz w:val="28"/>
          <w:szCs w:val="28"/>
          <w:lang w:val="uk-UA"/>
        </w:rPr>
        <w:t>Про підсумки першого (з</w:t>
      </w:r>
      <w:r w:rsidR="00B545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аочного) та проведення другого </w:t>
      </w:r>
      <w:r w:rsidR="00B54546" w:rsidRPr="00D009C5">
        <w:rPr>
          <w:rFonts w:ascii="Times New Roman" w:eastAsia="Times New Roman" w:hAnsi="Times New Roman" w:cs="Times New Roman"/>
          <w:sz w:val="28"/>
          <w:szCs w:val="28"/>
          <w:lang w:val="uk-UA"/>
        </w:rPr>
        <w:t>турів ІІ (обласного) етапу Всеукраїнського конкурсу «Джерело творчості» у номінації «Керівник гуртка – 202</w:t>
      </w:r>
      <w:r w:rsidR="00B5454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54546" w:rsidRPr="00D009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="00B54546"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5454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54546"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4546">
        <w:rPr>
          <w:rFonts w:ascii="Times New Roman" w:eastAsia="Times New Roman" w:hAnsi="Times New Roman" w:cs="Times New Roman"/>
          <w:sz w:val="28"/>
          <w:szCs w:val="28"/>
          <w:lang w:val="uk-UA"/>
        </w:rPr>
        <w:t>квітня</w:t>
      </w:r>
      <w:r w:rsidR="00B54546"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 w:rsidR="00B5454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54546"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відбувся другий тур ІІ (обласного) етапу Всеукраїнського конкурсу «Джерело творчості» в номінації «Керівник гуртка – 202</w:t>
      </w:r>
      <w:r w:rsidR="00B5454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54546"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="00B54546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такими напрямами позашкільної освіти: </w:t>
      </w:r>
      <w:r w:rsidR="002B6104"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>«Керівник гуртків військово-патріотичного напряму позашкільної освіти»; «Керівник гуртків та секцій дослідницько-експериментального напряму позашкільної освіти» (наукове відділення «</w:t>
      </w:r>
      <w:r w:rsidR="007E2B0A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Філософія та суспільствознавство</w:t>
      </w:r>
      <w:r w:rsidR="002B6104"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>»); «Керівник гуртків еколого-натуралістичного напряму</w:t>
      </w:r>
      <w:r w:rsidR="007E2B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позашкільної освіти» (</w:t>
      </w:r>
      <w:r w:rsidR="00084D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біологічний </w:t>
      </w:r>
      <w:r w:rsidR="007E2B0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профіль</w:t>
      </w:r>
      <w:r w:rsidR="00084DEB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7E2B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природознавство, біологія рослин, біологія тварин, біологія людини, загальна біологія</w:t>
      </w:r>
      <w:r w:rsidR="002B6104"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>); «Керівник гуртків науково-технічного напряму позашкільної освіти» (</w:t>
      </w:r>
      <w:r w:rsidR="007E2B0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початково-технічний</w:t>
      </w:r>
      <w:r w:rsidR="007E2B0A"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6104"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профіль); «Керівник гуртків туристсько-краєзнавчого напряму позашкільної освіти»</w:t>
      </w:r>
      <w:r w:rsidR="007E2B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(туристсько-спортивний профіль)</w:t>
      </w:r>
      <w:r w:rsidR="002B6104" w:rsidRPr="00AF1A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="002B6104" w:rsidRPr="002B6104">
        <w:rPr>
          <w:rFonts w:ascii="Times New Roman" w:hAnsi="Times New Roman" w:cs="Times New Roman"/>
          <w:color w:val="000000"/>
          <w:sz w:val="28"/>
          <w:szCs w:val="28"/>
          <w:lang w:val="uk-UA"/>
        </w:rPr>
        <w:t>«Керівник гуртків художньо-естетичного напряму позашкільної освіти» (</w:t>
      </w:r>
      <w:r w:rsidR="007E2B0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театральний</w:t>
      </w:r>
      <w:r w:rsidR="002B6104" w:rsidRPr="002B61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профіль).</w:t>
      </w:r>
    </w:p>
    <w:p w:rsidR="00B54546" w:rsidRPr="00B066A0" w:rsidRDefault="00B54546" w:rsidP="00B54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другому</w:t>
      </w:r>
      <w:r w:rsidRPr="001F3641">
        <w:rPr>
          <w:rFonts w:ascii="Times New Roman" w:hAnsi="Times New Roman" w:cs="Times New Roman"/>
          <w:sz w:val="28"/>
          <w:szCs w:val="28"/>
          <w:lang w:val="uk-UA"/>
        </w:rPr>
        <w:t xml:space="preserve"> турі обласного етапу конкурсу 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взяли участь </w:t>
      </w:r>
      <w:r w:rsidRPr="0039033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3296E" w:rsidRPr="0039033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>педаг</w:t>
      </w:r>
      <w:r w:rsidR="00390333">
        <w:rPr>
          <w:rFonts w:ascii="Times New Roman" w:hAnsi="Times New Roman" w:cs="Times New Roman"/>
          <w:sz w:val="28"/>
          <w:szCs w:val="28"/>
          <w:lang w:val="uk-UA"/>
        </w:rPr>
        <w:t>оги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позашкільної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Білопільської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Буринської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Ворожбянської, Глухівської, Конотопської, Кролевецької, Лебединнської, 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>Охтир</w:t>
      </w:r>
      <w:r>
        <w:rPr>
          <w:rFonts w:ascii="Times New Roman" w:hAnsi="Times New Roman" w:cs="Times New Roman"/>
          <w:sz w:val="28"/>
          <w:szCs w:val="28"/>
          <w:lang w:val="uk-UA"/>
        </w:rPr>
        <w:t>ської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Путивльської, Роменської, 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>Сум</w:t>
      </w:r>
      <w:r>
        <w:rPr>
          <w:rFonts w:ascii="Times New Roman" w:hAnsi="Times New Roman" w:cs="Times New Roman"/>
          <w:sz w:val="28"/>
          <w:szCs w:val="28"/>
          <w:lang w:val="uk-UA"/>
        </w:rPr>
        <w:t>ської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Тростянецької, </w:t>
      </w:r>
      <w:r>
        <w:rPr>
          <w:rFonts w:ascii="Times New Roman" w:hAnsi="Times New Roman" w:cs="Times New Roman"/>
          <w:sz w:val="28"/>
          <w:szCs w:val="28"/>
          <w:lang w:val="uk-UA"/>
        </w:rPr>
        <w:t>Шосткинської</w:t>
      </w:r>
      <w:r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рад, Есманьської, </w:t>
      </w:r>
      <w:r>
        <w:rPr>
          <w:rFonts w:ascii="Times New Roman" w:hAnsi="Times New Roman" w:cs="Times New Roman"/>
          <w:sz w:val="28"/>
          <w:szCs w:val="28"/>
          <w:lang w:val="uk-UA"/>
        </w:rPr>
        <w:t>Краснопільської</w:t>
      </w: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D1FA5">
        <w:rPr>
          <w:rFonts w:ascii="Times New Roman" w:eastAsia="Times New Roman" w:hAnsi="Times New Roman" w:cs="Times New Roman"/>
          <w:sz w:val="28"/>
          <w:szCs w:val="28"/>
          <w:lang w:val="uk-UA"/>
        </w:rPr>
        <w:t>селищн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их рад, Вільшанської, Миропільської сільськ</w:t>
      </w:r>
      <w:r w:rsidR="00E154FF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рад,</w:t>
      </w: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комунального закладу Сумської обласної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обласного центру позашкільної освіти та роботи з талановитою молоддю. </w:t>
      </w:r>
    </w:p>
    <w:p w:rsidR="00B54546" w:rsidRPr="005D4582" w:rsidRDefault="00B54546" w:rsidP="00651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Педагоги </w:t>
      </w:r>
      <w:r w:rsidR="00E154FF">
        <w:rPr>
          <w:rFonts w:ascii="Times New Roman" w:eastAsia="Times New Roman" w:hAnsi="Times New Roman" w:cs="Times New Roman"/>
          <w:sz w:val="28"/>
          <w:szCs w:val="28"/>
          <w:lang w:val="uk-UA"/>
        </w:rPr>
        <w:t>у форматі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онлайн </w:t>
      </w: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t>продемонстрували належний рівень знань сучасних методик, володіння технологіями навчання; уміння активно включати до структури занят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інтерактивні методи навчання </w:t>
      </w:r>
      <w:r w:rsidR="00141520">
        <w:rPr>
          <w:rFonts w:ascii="Times New Roman" w:eastAsia="Times New Roman" w:hAnsi="Times New Roman" w:cs="Times New Roman"/>
          <w:sz w:val="28"/>
          <w:szCs w:val="28"/>
          <w:lang w:val="uk-UA"/>
        </w:rPr>
        <w:t>тощо.</w:t>
      </w:r>
    </w:p>
    <w:p w:rsidR="00BB7969" w:rsidRDefault="00B77C72" w:rsidP="007E2B0A">
      <w:pPr>
        <w:tabs>
          <w:tab w:val="left" w:pos="1860"/>
          <w:tab w:val="left" w:pos="57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>Ураховуючи вищезазначене, на підставі висновків журі конкурсу</w:t>
      </w:r>
    </w:p>
    <w:p w:rsidR="00B77C72" w:rsidRPr="004067C4" w:rsidRDefault="00B77C72" w:rsidP="00141520">
      <w:pPr>
        <w:tabs>
          <w:tab w:val="left" w:pos="1860"/>
          <w:tab w:val="left" w:pos="577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067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НАКАЗУЮ:</w:t>
      </w:r>
    </w:p>
    <w:p w:rsidR="00EA1812" w:rsidRDefault="00EA1812" w:rsidP="00CB772C">
      <w:pPr>
        <w:pStyle w:val="Style1"/>
        <w:widowControl/>
        <w:tabs>
          <w:tab w:val="num" w:pos="709"/>
          <w:tab w:val="left" w:pos="4140"/>
        </w:tabs>
        <w:spacing w:line="240" w:lineRule="auto"/>
        <w:ind w:right="-4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Нагородити грамотами Департаменту освіти і науки Сумської обласної </w:t>
      </w:r>
      <w:r w:rsidR="00CD352F">
        <w:rPr>
          <w:sz w:val="28"/>
          <w:szCs w:val="28"/>
          <w:lang w:val="uk-UA"/>
        </w:rPr>
        <w:t>військової</w:t>
      </w:r>
      <w:r>
        <w:rPr>
          <w:sz w:val="28"/>
          <w:szCs w:val="28"/>
          <w:lang w:val="uk-UA"/>
        </w:rPr>
        <w:t xml:space="preserve"> адміністрації переможців та призерів обласного етапу Всеукраїнського конкурсу «Джерело творчості» в номінації</w:t>
      </w:r>
      <w:r w:rsidRPr="0050330F">
        <w:rPr>
          <w:sz w:val="28"/>
          <w:szCs w:val="28"/>
          <w:lang w:val="uk-UA"/>
        </w:rPr>
        <w:t xml:space="preserve"> </w:t>
      </w:r>
      <w:r w:rsidRPr="009966B5">
        <w:rPr>
          <w:sz w:val="28"/>
          <w:szCs w:val="28"/>
          <w:lang w:val="uk-UA"/>
        </w:rPr>
        <w:t>«Керівник гуртка – 20</w:t>
      </w:r>
      <w:r>
        <w:rPr>
          <w:sz w:val="28"/>
          <w:szCs w:val="28"/>
          <w:lang w:val="uk-UA"/>
        </w:rPr>
        <w:t>22</w:t>
      </w:r>
      <w:r w:rsidRPr="009966B5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(додаток).</w:t>
      </w:r>
    </w:p>
    <w:p w:rsidR="00EA1812" w:rsidRDefault="00EA1812" w:rsidP="00CB772C">
      <w:pPr>
        <w:pStyle w:val="Style1"/>
        <w:widowControl/>
        <w:tabs>
          <w:tab w:val="left" w:pos="4140"/>
        </w:tabs>
        <w:spacing w:line="240" w:lineRule="auto"/>
        <w:ind w:right="-4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Керівникам органів управління освітою:</w:t>
      </w:r>
    </w:p>
    <w:p w:rsidR="00EA1812" w:rsidRPr="00175B10" w:rsidRDefault="00EA1812" w:rsidP="00CB772C">
      <w:pPr>
        <w:pStyle w:val="Style1"/>
        <w:widowControl/>
        <w:tabs>
          <w:tab w:val="left" w:pos="4140"/>
        </w:tabs>
        <w:spacing w:line="240" w:lineRule="auto"/>
        <w:ind w:right="-4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Проаналізувати результативність участі педагогів закладів позашкільної освіти в методико-педагогічних конкурсах.</w:t>
      </w:r>
    </w:p>
    <w:p w:rsidR="00EA1812" w:rsidRPr="00477AB6" w:rsidRDefault="00EA1812" w:rsidP="00CB772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sz w:val="28"/>
          <w:szCs w:val="28"/>
          <w:lang w:val="uk-UA"/>
        </w:rPr>
        <w:t>2) У</w:t>
      </w:r>
      <w:r w:rsidRPr="0036731C">
        <w:rPr>
          <w:sz w:val="28"/>
          <w:szCs w:val="28"/>
          <w:lang w:val="uk-UA"/>
        </w:rPr>
        <w:t>жити заход</w:t>
      </w:r>
      <w:r>
        <w:rPr>
          <w:sz w:val="28"/>
          <w:szCs w:val="28"/>
          <w:lang w:val="uk-UA"/>
        </w:rPr>
        <w:t>и</w:t>
      </w:r>
      <w:r w:rsidRPr="0036731C">
        <w:rPr>
          <w:sz w:val="28"/>
          <w:szCs w:val="28"/>
          <w:lang w:val="uk-UA"/>
        </w:rPr>
        <w:t xml:space="preserve"> щодо заохочення учасників </w:t>
      </w:r>
      <w:r>
        <w:rPr>
          <w:sz w:val="28"/>
          <w:szCs w:val="28"/>
          <w:lang w:val="uk-UA"/>
        </w:rPr>
        <w:t xml:space="preserve">другого </w:t>
      </w:r>
      <w:r w:rsidRPr="0036731C">
        <w:rPr>
          <w:sz w:val="28"/>
          <w:szCs w:val="28"/>
          <w:lang w:val="uk-UA"/>
        </w:rPr>
        <w:t xml:space="preserve">туру </w:t>
      </w:r>
      <w:r>
        <w:rPr>
          <w:sz w:val="28"/>
          <w:szCs w:val="28"/>
          <w:lang w:val="uk-UA"/>
        </w:rPr>
        <w:t>обласного</w:t>
      </w:r>
      <w:r w:rsidRPr="0036731C">
        <w:rPr>
          <w:sz w:val="28"/>
          <w:szCs w:val="28"/>
          <w:lang w:val="uk-UA"/>
        </w:rPr>
        <w:t xml:space="preserve"> етапу Всеукраїнського конкурсу.</w:t>
      </w:r>
    </w:p>
    <w:p w:rsidR="00E154FF" w:rsidRDefault="00E154FF" w:rsidP="00CB772C">
      <w:pPr>
        <w:pStyle w:val="Style1"/>
        <w:widowControl/>
        <w:tabs>
          <w:tab w:val="left" w:pos="4140"/>
        </w:tabs>
        <w:spacing w:line="240" w:lineRule="auto"/>
        <w:ind w:right="-4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A1812">
        <w:rPr>
          <w:sz w:val="28"/>
          <w:szCs w:val="28"/>
          <w:lang w:val="uk-UA"/>
        </w:rPr>
        <w:t xml:space="preserve">. Комунальному закладу Сумської обласної ради </w:t>
      </w:r>
      <w:r w:rsidR="00EA1812">
        <w:rPr>
          <w:sz w:val="28"/>
          <w:szCs w:val="28"/>
          <w:lang w:val="uk-UA"/>
        </w:rPr>
        <w:sym w:font="Symbol" w:char="F02D"/>
      </w:r>
      <w:r w:rsidR="00EA1812">
        <w:rPr>
          <w:sz w:val="28"/>
          <w:szCs w:val="28"/>
          <w:lang w:val="uk-UA"/>
        </w:rPr>
        <w:t xml:space="preserve"> </w:t>
      </w:r>
      <w:r w:rsidR="00EA1812" w:rsidRPr="00363461">
        <w:rPr>
          <w:sz w:val="28"/>
          <w:szCs w:val="28"/>
          <w:lang w:val="uk-UA"/>
        </w:rPr>
        <w:t>обласному центру позашкільної освіти та роботи з талановитою молоддю (Тихенко Л.В.)</w:t>
      </w:r>
      <w:r>
        <w:rPr>
          <w:sz w:val="28"/>
          <w:szCs w:val="28"/>
          <w:lang w:val="uk-UA"/>
        </w:rPr>
        <w:t>:</w:t>
      </w:r>
    </w:p>
    <w:p w:rsidR="00E154FF" w:rsidRDefault="00CD352F" w:rsidP="00CB772C">
      <w:pPr>
        <w:pStyle w:val="Style1"/>
        <w:widowControl/>
        <w:tabs>
          <w:tab w:val="left" w:pos="4140"/>
        </w:tabs>
        <w:spacing w:line="240" w:lineRule="auto"/>
        <w:ind w:right="-4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="00E154FF">
        <w:rPr>
          <w:sz w:val="28"/>
          <w:szCs w:val="28"/>
          <w:lang w:val="uk-UA"/>
        </w:rPr>
        <w:t xml:space="preserve"> Забезпечити методичний супровід переможців конкурсу щодо їх підготовки до участі у заключному етапі Всеукраїнського конкурсу.</w:t>
      </w:r>
    </w:p>
    <w:p w:rsidR="00EA1812" w:rsidRDefault="00CD352F" w:rsidP="00CB772C">
      <w:pPr>
        <w:pStyle w:val="Style1"/>
        <w:widowControl/>
        <w:tabs>
          <w:tab w:val="left" w:pos="4140"/>
        </w:tabs>
        <w:spacing w:line="240" w:lineRule="auto"/>
        <w:ind w:right="-4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="00E154FF">
        <w:rPr>
          <w:sz w:val="28"/>
          <w:szCs w:val="28"/>
          <w:lang w:val="uk-UA"/>
        </w:rPr>
        <w:t xml:space="preserve"> Здійснити заходи щодо</w:t>
      </w:r>
      <w:r w:rsidR="00EA1812">
        <w:rPr>
          <w:sz w:val="28"/>
          <w:szCs w:val="28"/>
          <w:lang w:val="uk-UA"/>
        </w:rPr>
        <w:t xml:space="preserve"> поширення в практику діяльності закладів позашкільної освіти області досвіду роботи учасників </w:t>
      </w:r>
      <w:r w:rsidR="00E154FF">
        <w:rPr>
          <w:sz w:val="28"/>
          <w:szCs w:val="28"/>
          <w:lang w:val="uk-UA"/>
        </w:rPr>
        <w:t xml:space="preserve">обласного етапу </w:t>
      </w:r>
      <w:r w:rsidR="00EA1812" w:rsidRPr="0050330F">
        <w:rPr>
          <w:sz w:val="28"/>
          <w:szCs w:val="28"/>
          <w:lang w:val="uk-UA"/>
        </w:rPr>
        <w:t>Всеукраїнсько</w:t>
      </w:r>
      <w:r w:rsidR="00E154FF">
        <w:rPr>
          <w:sz w:val="28"/>
          <w:szCs w:val="28"/>
          <w:lang w:val="uk-UA"/>
        </w:rPr>
        <w:t>го конкурсу «Джерело творчості».</w:t>
      </w:r>
    </w:p>
    <w:p w:rsidR="00141520" w:rsidRDefault="00EA1812" w:rsidP="00CD352F">
      <w:pPr>
        <w:tabs>
          <w:tab w:val="left" w:pos="9356"/>
        </w:tabs>
        <w:spacing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1520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="001415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41520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цього</w:t>
      </w:r>
      <w:r w:rsidR="001415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наказу</w:t>
      </w:r>
      <w:r w:rsidRPr="001415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1520" w:rsidRPr="00141520">
        <w:rPr>
          <w:rFonts w:ascii="Times New Roman" w:eastAsia="Times New Roman" w:hAnsi="Times New Roman" w:cs="Times New Roman"/>
          <w:sz w:val="28"/>
          <w:szCs w:val="28"/>
          <w:lang w:val="uk-UA"/>
        </w:rPr>
        <w:t>покласти на начальника відділу інклюзивної, позашкільної освіти та виховної роботи управління дошкільної, загальної середньої, інклюзивної, позашкільної освіти, виховної роботи, цифрової трансформації та впровадження інформаційних технологій </w:t>
      </w:r>
      <w:r w:rsidR="00141520">
        <w:rPr>
          <w:rFonts w:ascii="Times New Roman" w:eastAsia="Times New Roman" w:hAnsi="Times New Roman" w:cs="Times New Roman"/>
          <w:sz w:val="28"/>
          <w:szCs w:val="28"/>
          <w:lang w:val="uk-UA"/>
        </w:rPr>
        <w:t>Білаша </w:t>
      </w:r>
      <w:r w:rsidR="00141520" w:rsidRPr="00141520">
        <w:rPr>
          <w:rFonts w:ascii="Times New Roman" w:eastAsia="Times New Roman" w:hAnsi="Times New Roman" w:cs="Times New Roman"/>
          <w:sz w:val="28"/>
          <w:szCs w:val="28"/>
          <w:lang w:val="uk-UA"/>
        </w:rPr>
        <w:t>В.М.</w:t>
      </w:r>
    </w:p>
    <w:p w:rsidR="00CD352F" w:rsidRDefault="00CD352F" w:rsidP="00CD352F">
      <w:pPr>
        <w:tabs>
          <w:tab w:val="left" w:pos="9356"/>
        </w:tabs>
        <w:spacing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D352F" w:rsidRPr="00CD352F" w:rsidRDefault="00CD352F" w:rsidP="00CD352F">
      <w:pPr>
        <w:tabs>
          <w:tab w:val="left" w:pos="9356"/>
        </w:tabs>
        <w:spacing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7275" w:rsidRDefault="00EA1812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Директор</w:t>
      </w: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CD35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Вікторія </w:t>
      </w: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ГРОБОВА</w:t>
      </w:r>
    </w:p>
    <w:p w:rsidR="00E10CE5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0CE5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0CE5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0CE5" w:rsidRDefault="00EA474C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 w:type="page"/>
      </w:r>
    </w:p>
    <w:p w:rsidR="00EA474C" w:rsidRPr="00EA474C" w:rsidRDefault="00EA474C" w:rsidP="00EA474C">
      <w:pPr>
        <w:spacing w:after="0" w:line="36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EA474C" w:rsidRPr="00EA474C" w:rsidRDefault="00EA474C" w:rsidP="00EA474C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Наказ Департаменту</w:t>
      </w:r>
    </w:p>
    <w:p w:rsidR="00EA474C" w:rsidRPr="00EA474C" w:rsidRDefault="00EA474C" w:rsidP="00EA474C">
      <w:pPr>
        <w:spacing w:after="0" w:line="36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 і науки</w:t>
      </w:r>
    </w:p>
    <w:p w:rsidR="00EA474C" w:rsidRPr="00EA474C" w:rsidRDefault="00EA474C" w:rsidP="00EA474C">
      <w:pPr>
        <w:spacing w:after="0" w:line="36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04.05.2022 № 109-ОД</w:t>
      </w:r>
    </w:p>
    <w:p w:rsidR="00EA474C" w:rsidRPr="00EA474C" w:rsidRDefault="00EA474C" w:rsidP="00EA474C">
      <w:pPr>
        <w:tabs>
          <w:tab w:val="left" w:pos="5940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A474C" w:rsidRPr="00EA474C" w:rsidRDefault="00EA474C" w:rsidP="00EA474C">
      <w:pPr>
        <w:tabs>
          <w:tab w:val="left" w:pos="2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Список переможців та призерів</w:t>
      </w:r>
    </w:p>
    <w:p w:rsidR="00EA474C" w:rsidRPr="00EA474C" w:rsidRDefault="00EA474C" w:rsidP="00EA474C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другого туру ІІ (обласного) етапу Всеукраїнського конкурсу </w:t>
      </w:r>
    </w:p>
    <w:p w:rsidR="00EA474C" w:rsidRPr="00EA474C" w:rsidRDefault="00EA474C" w:rsidP="00EA474C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«Джерело творчості» в номінації «Керівник гуртка – 2022»</w:t>
      </w:r>
    </w:p>
    <w:p w:rsidR="00EA474C" w:rsidRPr="00EA474C" w:rsidRDefault="00EA474C" w:rsidP="00EA474C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EA474C" w:rsidRPr="00EA474C" w:rsidRDefault="00EA474C" w:rsidP="00EA474C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 військово-патріотичним напрямом: </w:t>
      </w:r>
    </w:p>
    <w:p w:rsidR="00EA474C" w:rsidRPr="00EA474C" w:rsidRDefault="00EA474C" w:rsidP="00EA47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І місце</w:t>
      </w:r>
    </w:p>
    <w:p w:rsidR="00EA474C" w:rsidRPr="00EA474C" w:rsidRDefault="00EA474C" w:rsidP="00EA47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Любиченко Оксана Вікторівна − керівник гуртка комунального закладу «Роменський центр позашкільної освіти та роботи з талановитою молоддю імені Івана Кавалерідзе».</w:t>
      </w:r>
    </w:p>
    <w:p w:rsidR="00EA474C" w:rsidRPr="00EA474C" w:rsidRDefault="00EA474C" w:rsidP="00EA4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 місце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Рагулін Андрій Юрійович − керівник гуртка комунального позашкільного закладу Білопільської міської ради «Центр дитячої та юнацької творчості»;</w:t>
      </w:r>
    </w:p>
    <w:p w:rsidR="00EA474C" w:rsidRPr="00EA474C" w:rsidRDefault="00EA474C" w:rsidP="00EA47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Сотник Сергій Васильович − керівник гуртка позашкільного комунального закладу «Центр дитячої та юнацької творчості» Есманьської селищної ради</w:t>
      </w: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A474C" w:rsidRPr="00EA474C" w:rsidRDefault="00EA474C" w:rsidP="00EA474C">
      <w:pPr>
        <w:widowControl w:val="0"/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ІІІ місце</w:t>
      </w:r>
    </w:p>
    <w:p w:rsidR="00EA474C" w:rsidRPr="00EA474C" w:rsidRDefault="00EA474C" w:rsidP="00EA47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Мигаль Наталія Володимирівна − керівник гуртка Центру дитячої та юнацької творчості Краснопільської селищної ради.</w:t>
      </w:r>
    </w:p>
    <w:p w:rsidR="00EA474C" w:rsidRPr="00EA474C" w:rsidRDefault="00EA474C" w:rsidP="00EA4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Лауреат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Болотов </w:t>
      </w:r>
      <w:r w:rsidRPr="00EA474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Андрій Валерійович</w:t>
      </w:r>
      <w:r w:rsidRPr="00EA47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− керівник гуртка комунального закладу – центру позашкільної роботи Путивльської міської ради.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 науково-технічним напрямом:</w:t>
      </w:r>
    </w:p>
    <w:p w:rsidR="00EA474C" w:rsidRPr="00EA474C" w:rsidRDefault="00EA474C" w:rsidP="00EA474C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початково-технічний профіль</w:t>
      </w: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:rsidR="00EA474C" w:rsidRPr="00EA474C" w:rsidRDefault="00EA474C" w:rsidP="00EA4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 місце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Гаєва Людмила Валентинівна − керівник гуртка комунального закладу Сумської обласної ради – обласного центру позашкільної освіти та роботи з талановитою молоддю.</w:t>
      </w:r>
    </w:p>
    <w:p w:rsidR="00EA474C" w:rsidRPr="00EA474C" w:rsidRDefault="00EA474C" w:rsidP="00EA4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 місце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Коростіль Наталія Миколаївна − керівник гуртка Лебединського центру позашкільної освіти Лебединської міської ради; </w:t>
      </w:r>
    </w:p>
    <w:p w:rsidR="00EA474C" w:rsidRPr="00EA474C" w:rsidRDefault="00EA474C" w:rsidP="00EA47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Бабак Ганна Олександрівна − керівник гуртка комунальної організації (установа, заклад) «Шосткинська міська станція юних техніків Шосткинської міської ради Сумської області».</w:t>
      </w:r>
    </w:p>
    <w:p w:rsidR="00EA474C" w:rsidRPr="00EA474C" w:rsidRDefault="00EA474C" w:rsidP="00EA4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ІІІ місце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Охріменко Тетяна Миколаївна − керівник гуртка Центру науково-технічної творчості молоді Сумської міської ради;</w:t>
      </w:r>
    </w:p>
    <w:p w:rsidR="00EA474C" w:rsidRPr="00EA474C" w:rsidRDefault="00EA474C" w:rsidP="00EA47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Федоренко Андрій </w:t>
      </w: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Андрійович − керівник гуртка комунального закладу – центру позашкільної роботи Путивльської міської ради.</w:t>
      </w:r>
    </w:p>
    <w:p w:rsidR="00EA474C" w:rsidRPr="00EA474C" w:rsidRDefault="00EA474C" w:rsidP="00EA474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A474C" w:rsidRPr="00EA474C" w:rsidRDefault="00EA474C" w:rsidP="00EA474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Продовження додатка</w:t>
      </w:r>
    </w:p>
    <w:p w:rsidR="00EA474C" w:rsidRPr="00EA474C" w:rsidRDefault="00EA474C" w:rsidP="00EA474C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 художньо-естетичним напрямом:</w:t>
      </w:r>
    </w:p>
    <w:p w:rsidR="00EA474C" w:rsidRPr="00EA474C" w:rsidRDefault="00EA474C" w:rsidP="00EA474C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театральний профіль</w:t>
      </w: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EA474C" w:rsidRPr="00EA474C" w:rsidRDefault="00EA474C" w:rsidP="00EA4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 місце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Новикова Тетяна Миколаївна – керівник «Народного художнього колективу» театрального колективу «Смайл» Конотопської дитячої школи мистецтв Конотопської міської ради.</w:t>
      </w:r>
    </w:p>
    <w:p w:rsidR="00EA474C" w:rsidRPr="00EA474C" w:rsidRDefault="00EA474C" w:rsidP="00EA474C">
      <w:pPr>
        <w:tabs>
          <w:tab w:val="left" w:pos="0"/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after="0"/>
        <w:ind w:right="-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 місце</w:t>
      </w:r>
    </w:p>
    <w:p w:rsidR="00EA474C" w:rsidRPr="00EA474C" w:rsidRDefault="00EA474C" w:rsidP="00EA474C">
      <w:pPr>
        <w:tabs>
          <w:tab w:val="left" w:pos="0"/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after="0"/>
        <w:ind w:right="-46"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Трофименко Анна Анатоліївна − керівник гуртка Глухівського міського центру позашкільної освіти Глухівської міської ради.</w:t>
      </w:r>
    </w:p>
    <w:p w:rsidR="00EA474C" w:rsidRPr="00EA474C" w:rsidRDefault="00EA474C" w:rsidP="00EA4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ІІІ місце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Ворошило Ольга Юріївна – керівник гуртка комунальної організації (установа, заклад) Шосткинського міського клубу дитячої та юнацької творчості «Орлятко» Шосткинської міської ради;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Гробов Руслан Анатолійович − керівник гуртка комунального закладу позашкільної освіти Тростянецької міської ради «Палац дітей та юнацтва».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lang w:val="uk-UA"/>
        </w:rPr>
        <w:t>За туристсько-краєзнавчим напрямом: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lang w:val="uk-UA"/>
        </w:rPr>
        <w:t>туристсько-спортивний профіль:</w:t>
      </w:r>
    </w:p>
    <w:p w:rsidR="00EA474C" w:rsidRPr="00EA474C" w:rsidRDefault="00EA474C" w:rsidP="00EA4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 місце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lang w:val="uk-UA"/>
        </w:rPr>
        <w:t>Мараховська Зоя Анатоліївна −</w:t>
      </w:r>
      <w:r w:rsidRPr="00EA474C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молоддю.</w:t>
      </w:r>
    </w:p>
    <w:p w:rsidR="00EA474C" w:rsidRPr="00EA474C" w:rsidRDefault="00EA474C" w:rsidP="00EA4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 місце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Сталинський Валентин Олексійович − керівник гуртка комунального позашкільного навчального закладу «Охтирський міський центр позашкільної освіти − Мала академія наук учнівської молоді».</w:t>
      </w:r>
    </w:p>
    <w:p w:rsidR="00EA474C" w:rsidRPr="00EA474C" w:rsidRDefault="00EA474C" w:rsidP="00EA474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ІІІ місце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Соломаха Світлана Анатоліївна − керівник гуртка Центру позашкільної освіти Кролевецької міської ради;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Скрипка Андрій Васильович − керівник гуртка позашкільного комунального закладу «Центр дитячої та юнацької творчості» Миропільської сільської ради.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 дослідницько-експериментальним напрямом: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наукове відділення «Філософія та суспільствознавство»:</w:t>
      </w:r>
    </w:p>
    <w:p w:rsidR="00EA474C" w:rsidRPr="00EA474C" w:rsidRDefault="00EA474C" w:rsidP="00EA4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ІІІ місце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Шундрик Олег Іванович – керівник секції «Право» комунальної організації (установа, заклад) Комунального позашкільного навчального закладу «Шосткинська міська мала академія наук учнівської молоді Шосткинської міської ради».</w:t>
      </w:r>
    </w:p>
    <w:p w:rsidR="00EA474C" w:rsidRPr="00EA474C" w:rsidRDefault="00EA474C" w:rsidP="00EA474C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46"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 еколого-натуралістичним напрямом: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біологічний профіль: природознавство, біологія рослин, біологія тварин, біологія людини, загальна біологія:</w:t>
      </w:r>
      <w:bookmarkStart w:id="0" w:name="_GoBack"/>
      <w:bookmarkEnd w:id="0"/>
    </w:p>
    <w:p w:rsidR="00EA474C" w:rsidRPr="00EA474C" w:rsidRDefault="00EA474C" w:rsidP="00EA474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Продовження додатка</w:t>
      </w:r>
    </w:p>
    <w:p w:rsidR="00EA474C" w:rsidRPr="00EA474C" w:rsidRDefault="00EA474C" w:rsidP="00EA474C">
      <w:pPr>
        <w:tabs>
          <w:tab w:val="left" w:pos="426"/>
        </w:tabs>
        <w:spacing w:after="0"/>
        <w:ind w:right="-4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 місце</w:t>
      </w:r>
    </w:p>
    <w:p w:rsidR="00EA474C" w:rsidRPr="00EA474C" w:rsidRDefault="00EA474C" w:rsidP="00EA474C">
      <w:pPr>
        <w:tabs>
          <w:tab w:val="left" w:pos="426"/>
        </w:tabs>
        <w:spacing w:after="0"/>
        <w:ind w:right="-4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Вертель Владислав Вікторович − керівник гуртка Центру еколого-натуралістичної творчості учнівської молоді Сумської міської ради</w:t>
      </w: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A474C" w:rsidRPr="00EA474C" w:rsidRDefault="00EA474C" w:rsidP="00EA474C">
      <w:pPr>
        <w:tabs>
          <w:tab w:val="left" w:pos="426"/>
        </w:tabs>
        <w:spacing w:after="0"/>
        <w:ind w:right="-4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 місце</w:t>
      </w:r>
    </w:p>
    <w:p w:rsidR="00EA474C" w:rsidRPr="00EA474C" w:rsidRDefault="00EA474C" w:rsidP="00EA474C">
      <w:pPr>
        <w:tabs>
          <w:tab w:val="left" w:pos="426"/>
        </w:tabs>
        <w:spacing w:after="0"/>
        <w:ind w:right="-4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Бадрак Олександр Вікторович − керівник гуртка комунальної організації (установа, заклад) Шосткинської міської станції юних натуралістів Шосткинської міської ради</w:t>
      </w:r>
      <w:r w:rsidRPr="00EA474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A474C" w:rsidRPr="00EA474C" w:rsidRDefault="00EA474C" w:rsidP="00EA4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A47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Глущенко Оксана Іванівна − керівник гуртка Комунального позашкільного закладу Білопільської міської ради «Центр дитячої та юнацької творчості».</w:t>
      </w:r>
    </w:p>
    <w:p w:rsidR="00EA474C" w:rsidRPr="00EA474C" w:rsidRDefault="00EA474C" w:rsidP="00EA4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EA474C">
        <w:rPr>
          <w:rFonts w:ascii="Times New Roman" w:eastAsia="Times New Roman" w:hAnsi="Times New Roman" w:cs="Times New Roman"/>
          <w:sz w:val="28"/>
          <w:lang w:val="uk-UA"/>
        </w:rPr>
        <w:t>_______________</w:t>
      </w:r>
    </w:p>
    <w:p w:rsidR="00EA474C" w:rsidRPr="00EA474C" w:rsidRDefault="00EA474C" w:rsidP="00EA474C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A474C" w:rsidRPr="00EA474C" w:rsidRDefault="00EA474C" w:rsidP="00EA474C">
      <w:pPr>
        <w:tabs>
          <w:tab w:val="left" w:pos="50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A474C" w:rsidRPr="00EA474C" w:rsidRDefault="00EA474C" w:rsidP="00EA474C">
      <w:pPr>
        <w:shd w:val="clear" w:color="auto" w:fill="FFFFFF"/>
        <w:tabs>
          <w:tab w:val="left" w:pos="851"/>
          <w:tab w:val="left" w:pos="3261"/>
          <w:tab w:val="left" w:pos="4111"/>
        </w:tabs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lang w:val="uk-UA"/>
        </w:rPr>
        <w:t xml:space="preserve">Заступник директора </w:t>
      </w:r>
    </w:p>
    <w:p w:rsidR="00EA474C" w:rsidRPr="00EA474C" w:rsidRDefault="00EA474C" w:rsidP="00EA474C">
      <w:pPr>
        <w:shd w:val="clear" w:color="auto" w:fill="FFFFFF"/>
        <w:tabs>
          <w:tab w:val="left" w:pos="851"/>
          <w:tab w:val="left" w:pos="3261"/>
          <w:tab w:val="left" w:pos="4111"/>
        </w:tabs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lang w:val="uk-UA"/>
        </w:rPr>
        <w:t xml:space="preserve">Департаменту – начальник </w:t>
      </w:r>
    </w:p>
    <w:p w:rsidR="00EA474C" w:rsidRPr="00EA474C" w:rsidRDefault="00EA474C" w:rsidP="00EA474C">
      <w:pPr>
        <w:shd w:val="clear" w:color="auto" w:fill="FFFFFF"/>
        <w:tabs>
          <w:tab w:val="left" w:pos="851"/>
          <w:tab w:val="left" w:pos="3261"/>
          <w:tab w:val="left" w:pos="4111"/>
        </w:tabs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lang w:val="uk-UA"/>
        </w:rPr>
        <w:t xml:space="preserve">управління професійної, фахової </w:t>
      </w:r>
    </w:p>
    <w:p w:rsidR="00EA474C" w:rsidRPr="00EA474C" w:rsidRDefault="00EA474C" w:rsidP="00EA474C">
      <w:pPr>
        <w:shd w:val="clear" w:color="auto" w:fill="FFFFFF"/>
        <w:tabs>
          <w:tab w:val="left" w:pos="851"/>
          <w:tab w:val="left" w:pos="3261"/>
          <w:tab w:val="left" w:pos="4111"/>
        </w:tabs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lang w:val="uk-UA"/>
        </w:rPr>
        <w:t xml:space="preserve">передвищої, вищої освіти, наукової </w:t>
      </w:r>
    </w:p>
    <w:p w:rsidR="00EA474C" w:rsidRPr="00EA474C" w:rsidRDefault="00EA474C" w:rsidP="00EA474C">
      <w:pPr>
        <w:shd w:val="clear" w:color="auto" w:fill="FFFFFF"/>
        <w:tabs>
          <w:tab w:val="left" w:pos="851"/>
          <w:tab w:val="left" w:pos="3261"/>
          <w:tab w:val="left" w:pos="4111"/>
        </w:tabs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A474C">
        <w:rPr>
          <w:rFonts w:ascii="Times New Roman" w:eastAsia="Times New Roman" w:hAnsi="Times New Roman" w:cs="Times New Roman"/>
          <w:b/>
          <w:sz w:val="28"/>
          <w:lang w:val="uk-UA"/>
        </w:rPr>
        <w:t xml:space="preserve">роботи та ресурсного забезпечення </w:t>
      </w:r>
      <w:r w:rsidRPr="00EA474C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Pr="00EA474C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Pr="00EA474C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Pr="00EA474C">
        <w:rPr>
          <w:rFonts w:ascii="Times New Roman" w:eastAsia="Times New Roman" w:hAnsi="Times New Roman" w:cs="Times New Roman"/>
          <w:b/>
          <w:sz w:val="28"/>
          <w:lang w:val="uk-UA"/>
        </w:rPr>
        <w:tab/>
        <w:t>Юрій ХАРЛАМОВ</w:t>
      </w:r>
    </w:p>
    <w:p w:rsidR="00EA474C" w:rsidRPr="00EA474C" w:rsidRDefault="00EA474C" w:rsidP="00EA474C">
      <w:pPr>
        <w:shd w:val="clear" w:color="auto" w:fill="FFFFFF"/>
        <w:tabs>
          <w:tab w:val="left" w:pos="851"/>
          <w:tab w:val="left" w:pos="3261"/>
          <w:tab w:val="left" w:pos="4111"/>
        </w:tabs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EA474C" w:rsidRPr="00EA474C" w:rsidRDefault="00EA474C" w:rsidP="00EA474C">
      <w:pPr>
        <w:rPr>
          <w:rFonts w:ascii="Calibri" w:eastAsia="Times New Roman" w:hAnsi="Calibri" w:cs="Times New Roman"/>
          <w:lang w:val="uk-UA"/>
        </w:rPr>
      </w:pPr>
    </w:p>
    <w:p w:rsidR="00EA474C" w:rsidRPr="00EA474C" w:rsidRDefault="00EA474C" w:rsidP="00EA474C">
      <w:pPr>
        <w:rPr>
          <w:rFonts w:ascii="Calibri" w:eastAsia="Times New Roman" w:hAnsi="Calibri" w:cs="Times New Roman"/>
          <w:lang w:val="uk-UA"/>
        </w:rPr>
      </w:pPr>
    </w:p>
    <w:p w:rsidR="00E10CE5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0CE5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0CE5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0CE5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0CE5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0CE5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0CE5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0CE5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0CE5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0CE5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0CE5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0CE5" w:rsidRPr="004A6A8E" w:rsidRDefault="00E10CE5" w:rsidP="00CB772C">
      <w:pPr>
        <w:tabs>
          <w:tab w:val="left" w:pos="1860"/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E10CE5" w:rsidRPr="004A6A8E" w:rsidSect="00CD352F">
      <w:headerReference w:type="default" r:id="rId9"/>
      <w:pgSz w:w="11906" w:h="16838"/>
      <w:pgMar w:top="851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594" w:rsidRDefault="00850594" w:rsidP="007C6BCF">
      <w:pPr>
        <w:spacing w:after="0" w:line="240" w:lineRule="auto"/>
      </w:pPr>
      <w:r>
        <w:separator/>
      </w:r>
    </w:p>
  </w:endnote>
  <w:endnote w:type="continuationSeparator" w:id="0">
    <w:p w:rsidR="00850594" w:rsidRDefault="00850594" w:rsidP="007C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594" w:rsidRDefault="00850594" w:rsidP="007C6BCF">
      <w:pPr>
        <w:spacing w:after="0" w:line="240" w:lineRule="auto"/>
      </w:pPr>
      <w:r>
        <w:separator/>
      </w:r>
    </w:p>
  </w:footnote>
  <w:footnote w:type="continuationSeparator" w:id="0">
    <w:p w:rsidR="00850594" w:rsidRDefault="00850594" w:rsidP="007C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655285794"/>
      <w:docPartObj>
        <w:docPartGallery w:val="Page Numbers (Top of Page)"/>
        <w:docPartUnique/>
      </w:docPartObj>
    </w:sdtPr>
    <w:sdtEndPr/>
    <w:sdtContent>
      <w:p w:rsidR="002D4DF7" w:rsidRPr="00CD352F" w:rsidRDefault="002D4DF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35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35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35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474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D35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6BCF" w:rsidRDefault="007C6BCF" w:rsidP="002D4D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172"/>
    <w:multiLevelType w:val="hybridMultilevel"/>
    <w:tmpl w:val="3BC20614"/>
    <w:lvl w:ilvl="0" w:tplc="87343818">
      <w:start w:val="2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734256"/>
    <w:multiLevelType w:val="hybridMultilevel"/>
    <w:tmpl w:val="3A264D42"/>
    <w:lvl w:ilvl="0" w:tplc="72DA86A0">
      <w:start w:val="6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20656EC1"/>
    <w:multiLevelType w:val="hybridMultilevel"/>
    <w:tmpl w:val="76C62AE6"/>
    <w:lvl w:ilvl="0" w:tplc="F79EF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444C74"/>
    <w:multiLevelType w:val="multilevel"/>
    <w:tmpl w:val="4E3600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4" w15:restartNumberingAfterBreak="0">
    <w:nsid w:val="2F08057F"/>
    <w:multiLevelType w:val="hybridMultilevel"/>
    <w:tmpl w:val="19E6039C"/>
    <w:lvl w:ilvl="0" w:tplc="C45A5706">
      <w:numFmt w:val="bullet"/>
      <w:lvlText w:val="−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4347350"/>
    <w:multiLevelType w:val="hybridMultilevel"/>
    <w:tmpl w:val="922A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F7CDE"/>
    <w:multiLevelType w:val="hybridMultilevel"/>
    <w:tmpl w:val="BA68A57A"/>
    <w:lvl w:ilvl="0" w:tplc="BA46AA0A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B2DE1"/>
    <w:multiLevelType w:val="hybridMultilevel"/>
    <w:tmpl w:val="D00260F4"/>
    <w:lvl w:ilvl="0" w:tplc="BC9650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3DA7"/>
    <w:multiLevelType w:val="hybridMultilevel"/>
    <w:tmpl w:val="2C0C134A"/>
    <w:lvl w:ilvl="0" w:tplc="8E12B174">
      <w:numFmt w:val="bullet"/>
      <w:lvlText w:val="−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7DCB2B3B"/>
    <w:multiLevelType w:val="hybridMultilevel"/>
    <w:tmpl w:val="B420E314"/>
    <w:lvl w:ilvl="0" w:tplc="D61C97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AD2"/>
    <w:rsid w:val="0000516C"/>
    <w:rsid w:val="0001297E"/>
    <w:rsid w:val="00015D09"/>
    <w:rsid w:val="00020D55"/>
    <w:rsid w:val="000247AA"/>
    <w:rsid w:val="00032D57"/>
    <w:rsid w:val="000337B1"/>
    <w:rsid w:val="00037F2F"/>
    <w:rsid w:val="000409FF"/>
    <w:rsid w:val="000430B0"/>
    <w:rsid w:val="00057333"/>
    <w:rsid w:val="00060429"/>
    <w:rsid w:val="000630A8"/>
    <w:rsid w:val="0006692B"/>
    <w:rsid w:val="00077C55"/>
    <w:rsid w:val="00077DC2"/>
    <w:rsid w:val="00082D98"/>
    <w:rsid w:val="00084DEB"/>
    <w:rsid w:val="00090D0F"/>
    <w:rsid w:val="00096AB2"/>
    <w:rsid w:val="000B4C77"/>
    <w:rsid w:val="000B7E91"/>
    <w:rsid w:val="000D2562"/>
    <w:rsid w:val="000D45A0"/>
    <w:rsid w:val="000F2E98"/>
    <w:rsid w:val="000F672E"/>
    <w:rsid w:val="000F7BD5"/>
    <w:rsid w:val="0013533A"/>
    <w:rsid w:val="00141520"/>
    <w:rsid w:val="001435AE"/>
    <w:rsid w:val="00147262"/>
    <w:rsid w:val="0015573E"/>
    <w:rsid w:val="00156736"/>
    <w:rsid w:val="00170307"/>
    <w:rsid w:val="001836FB"/>
    <w:rsid w:val="00184880"/>
    <w:rsid w:val="001965BD"/>
    <w:rsid w:val="001967D1"/>
    <w:rsid w:val="001A0BF2"/>
    <w:rsid w:val="001B0B20"/>
    <w:rsid w:val="001B2F37"/>
    <w:rsid w:val="001C110C"/>
    <w:rsid w:val="00200F1A"/>
    <w:rsid w:val="00221940"/>
    <w:rsid w:val="0022508D"/>
    <w:rsid w:val="00234D81"/>
    <w:rsid w:val="00245220"/>
    <w:rsid w:val="00247FCF"/>
    <w:rsid w:val="002500D4"/>
    <w:rsid w:val="0025393C"/>
    <w:rsid w:val="00253EA5"/>
    <w:rsid w:val="00262014"/>
    <w:rsid w:val="00264706"/>
    <w:rsid w:val="0026502A"/>
    <w:rsid w:val="00267F1A"/>
    <w:rsid w:val="00272303"/>
    <w:rsid w:val="00277AFA"/>
    <w:rsid w:val="00283686"/>
    <w:rsid w:val="002B6104"/>
    <w:rsid w:val="002D4DF7"/>
    <w:rsid w:val="002F2BB7"/>
    <w:rsid w:val="002F4903"/>
    <w:rsid w:val="0031541E"/>
    <w:rsid w:val="00320C48"/>
    <w:rsid w:val="003254C8"/>
    <w:rsid w:val="00333CA8"/>
    <w:rsid w:val="00335918"/>
    <w:rsid w:val="003502E2"/>
    <w:rsid w:val="00350970"/>
    <w:rsid w:val="00351616"/>
    <w:rsid w:val="003611D2"/>
    <w:rsid w:val="003649BC"/>
    <w:rsid w:val="0036590D"/>
    <w:rsid w:val="00371C64"/>
    <w:rsid w:val="0037525A"/>
    <w:rsid w:val="00376024"/>
    <w:rsid w:val="00390333"/>
    <w:rsid w:val="003905BF"/>
    <w:rsid w:val="00392491"/>
    <w:rsid w:val="003A57B1"/>
    <w:rsid w:val="003A633D"/>
    <w:rsid w:val="003A7F4B"/>
    <w:rsid w:val="003B6412"/>
    <w:rsid w:val="003F5238"/>
    <w:rsid w:val="003F7458"/>
    <w:rsid w:val="003F7B56"/>
    <w:rsid w:val="003F7D6A"/>
    <w:rsid w:val="004048C4"/>
    <w:rsid w:val="004067C4"/>
    <w:rsid w:val="00411BC5"/>
    <w:rsid w:val="004144C1"/>
    <w:rsid w:val="0043568F"/>
    <w:rsid w:val="00447124"/>
    <w:rsid w:val="0045140D"/>
    <w:rsid w:val="0047407D"/>
    <w:rsid w:val="00474463"/>
    <w:rsid w:val="00480201"/>
    <w:rsid w:val="004A6A8E"/>
    <w:rsid w:val="004B4DED"/>
    <w:rsid w:val="004B7201"/>
    <w:rsid w:val="004C3651"/>
    <w:rsid w:val="004C4388"/>
    <w:rsid w:val="004C46D7"/>
    <w:rsid w:val="004D0945"/>
    <w:rsid w:val="004D27F2"/>
    <w:rsid w:val="004D72B8"/>
    <w:rsid w:val="004E1C66"/>
    <w:rsid w:val="004E4386"/>
    <w:rsid w:val="004F3F24"/>
    <w:rsid w:val="00501CEE"/>
    <w:rsid w:val="00503641"/>
    <w:rsid w:val="00504627"/>
    <w:rsid w:val="00507612"/>
    <w:rsid w:val="005101BB"/>
    <w:rsid w:val="00513A75"/>
    <w:rsid w:val="005311AE"/>
    <w:rsid w:val="005373E8"/>
    <w:rsid w:val="005540AA"/>
    <w:rsid w:val="00583F93"/>
    <w:rsid w:val="00584BF7"/>
    <w:rsid w:val="00587043"/>
    <w:rsid w:val="0058719B"/>
    <w:rsid w:val="005949A6"/>
    <w:rsid w:val="005A2FCD"/>
    <w:rsid w:val="005A3B91"/>
    <w:rsid w:val="005A434C"/>
    <w:rsid w:val="005A65E9"/>
    <w:rsid w:val="005B0EBC"/>
    <w:rsid w:val="005B1E14"/>
    <w:rsid w:val="005B73EE"/>
    <w:rsid w:val="005C1686"/>
    <w:rsid w:val="005C1796"/>
    <w:rsid w:val="005D6E8C"/>
    <w:rsid w:val="005D7048"/>
    <w:rsid w:val="005D7412"/>
    <w:rsid w:val="005E5326"/>
    <w:rsid w:val="00602582"/>
    <w:rsid w:val="00604BFA"/>
    <w:rsid w:val="00607613"/>
    <w:rsid w:val="006113A8"/>
    <w:rsid w:val="00632FB5"/>
    <w:rsid w:val="00651FF8"/>
    <w:rsid w:val="00655003"/>
    <w:rsid w:val="006A0B4C"/>
    <w:rsid w:val="006A2B8E"/>
    <w:rsid w:val="006B48CC"/>
    <w:rsid w:val="006C2F5A"/>
    <w:rsid w:val="006C5629"/>
    <w:rsid w:val="006D1FA5"/>
    <w:rsid w:val="006F07FA"/>
    <w:rsid w:val="006F0E86"/>
    <w:rsid w:val="00702461"/>
    <w:rsid w:val="00712CE1"/>
    <w:rsid w:val="007134D1"/>
    <w:rsid w:val="00715256"/>
    <w:rsid w:val="007228E2"/>
    <w:rsid w:val="00725C6B"/>
    <w:rsid w:val="007328A4"/>
    <w:rsid w:val="00735E74"/>
    <w:rsid w:val="007641C8"/>
    <w:rsid w:val="0077099C"/>
    <w:rsid w:val="007719A1"/>
    <w:rsid w:val="00772EFE"/>
    <w:rsid w:val="00774BAC"/>
    <w:rsid w:val="0077573E"/>
    <w:rsid w:val="00785423"/>
    <w:rsid w:val="00785D51"/>
    <w:rsid w:val="007B55F8"/>
    <w:rsid w:val="007C16D0"/>
    <w:rsid w:val="007C2683"/>
    <w:rsid w:val="007C6BCF"/>
    <w:rsid w:val="007D2C02"/>
    <w:rsid w:val="007D4213"/>
    <w:rsid w:val="007E2B0A"/>
    <w:rsid w:val="007F2079"/>
    <w:rsid w:val="007F6820"/>
    <w:rsid w:val="00804F7A"/>
    <w:rsid w:val="00811909"/>
    <w:rsid w:val="008121D9"/>
    <w:rsid w:val="00823D14"/>
    <w:rsid w:val="00831D69"/>
    <w:rsid w:val="00834974"/>
    <w:rsid w:val="008421B9"/>
    <w:rsid w:val="00850594"/>
    <w:rsid w:val="00862B58"/>
    <w:rsid w:val="008849F8"/>
    <w:rsid w:val="00893942"/>
    <w:rsid w:val="008A0794"/>
    <w:rsid w:val="008A4D0F"/>
    <w:rsid w:val="008A6C13"/>
    <w:rsid w:val="008B1AD2"/>
    <w:rsid w:val="008C5741"/>
    <w:rsid w:val="008F568C"/>
    <w:rsid w:val="008F5FC9"/>
    <w:rsid w:val="008F6882"/>
    <w:rsid w:val="009210C1"/>
    <w:rsid w:val="00924CE6"/>
    <w:rsid w:val="00936377"/>
    <w:rsid w:val="0093746D"/>
    <w:rsid w:val="009474B1"/>
    <w:rsid w:val="009570C9"/>
    <w:rsid w:val="00983791"/>
    <w:rsid w:val="00985978"/>
    <w:rsid w:val="00993D7E"/>
    <w:rsid w:val="009966B5"/>
    <w:rsid w:val="009A0451"/>
    <w:rsid w:val="009C162C"/>
    <w:rsid w:val="009C2350"/>
    <w:rsid w:val="009E2043"/>
    <w:rsid w:val="009F02E5"/>
    <w:rsid w:val="009F39BD"/>
    <w:rsid w:val="009F3C66"/>
    <w:rsid w:val="009F6D66"/>
    <w:rsid w:val="00A14994"/>
    <w:rsid w:val="00A2127A"/>
    <w:rsid w:val="00A31051"/>
    <w:rsid w:val="00A3606D"/>
    <w:rsid w:val="00A52BAF"/>
    <w:rsid w:val="00A54E68"/>
    <w:rsid w:val="00A55914"/>
    <w:rsid w:val="00A60FDF"/>
    <w:rsid w:val="00A8288A"/>
    <w:rsid w:val="00A8743B"/>
    <w:rsid w:val="00A90312"/>
    <w:rsid w:val="00AB30BB"/>
    <w:rsid w:val="00AB41E8"/>
    <w:rsid w:val="00AD1266"/>
    <w:rsid w:val="00AD5F4C"/>
    <w:rsid w:val="00AF571F"/>
    <w:rsid w:val="00AF5956"/>
    <w:rsid w:val="00AF743F"/>
    <w:rsid w:val="00B040B8"/>
    <w:rsid w:val="00B0600D"/>
    <w:rsid w:val="00B066A0"/>
    <w:rsid w:val="00B066FE"/>
    <w:rsid w:val="00B12C92"/>
    <w:rsid w:val="00B1442F"/>
    <w:rsid w:val="00B3018F"/>
    <w:rsid w:val="00B35B2E"/>
    <w:rsid w:val="00B41C27"/>
    <w:rsid w:val="00B54546"/>
    <w:rsid w:val="00B546E2"/>
    <w:rsid w:val="00B56DFF"/>
    <w:rsid w:val="00B70DF2"/>
    <w:rsid w:val="00B7456A"/>
    <w:rsid w:val="00B766E8"/>
    <w:rsid w:val="00B77C72"/>
    <w:rsid w:val="00B82135"/>
    <w:rsid w:val="00B821AE"/>
    <w:rsid w:val="00B913B9"/>
    <w:rsid w:val="00B93BA6"/>
    <w:rsid w:val="00BA4872"/>
    <w:rsid w:val="00BB1977"/>
    <w:rsid w:val="00BB7969"/>
    <w:rsid w:val="00BC3F80"/>
    <w:rsid w:val="00BE7044"/>
    <w:rsid w:val="00BE7712"/>
    <w:rsid w:val="00C01773"/>
    <w:rsid w:val="00C06B98"/>
    <w:rsid w:val="00C11422"/>
    <w:rsid w:val="00C128A1"/>
    <w:rsid w:val="00C151A5"/>
    <w:rsid w:val="00C27268"/>
    <w:rsid w:val="00C3296E"/>
    <w:rsid w:val="00C329CF"/>
    <w:rsid w:val="00C45F48"/>
    <w:rsid w:val="00C60EEC"/>
    <w:rsid w:val="00C76A22"/>
    <w:rsid w:val="00C7743F"/>
    <w:rsid w:val="00C9358E"/>
    <w:rsid w:val="00CA782B"/>
    <w:rsid w:val="00CB066B"/>
    <w:rsid w:val="00CB61D9"/>
    <w:rsid w:val="00CB64B3"/>
    <w:rsid w:val="00CB772C"/>
    <w:rsid w:val="00CD352F"/>
    <w:rsid w:val="00CD4470"/>
    <w:rsid w:val="00CE59C2"/>
    <w:rsid w:val="00CF55D3"/>
    <w:rsid w:val="00D00757"/>
    <w:rsid w:val="00D02279"/>
    <w:rsid w:val="00D02BF2"/>
    <w:rsid w:val="00D038A3"/>
    <w:rsid w:val="00D068D2"/>
    <w:rsid w:val="00D1100B"/>
    <w:rsid w:val="00D154DA"/>
    <w:rsid w:val="00D15C8D"/>
    <w:rsid w:val="00D165BE"/>
    <w:rsid w:val="00D22B2A"/>
    <w:rsid w:val="00D51BF7"/>
    <w:rsid w:val="00D547BE"/>
    <w:rsid w:val="00D578A7"/>
    <w:rsid w:val="00D75B7B"/>
    <w:rsid w:val="00D81C5E"/>
    <w:rsid w:val="00D81D53"/>
    <w:rsid w:val="00D83743"/>
    <w:rsid w:val="00D86087"/>
    <w:rsid w:val="00DA5590"/>
    <w:rsid w:val="00DB0070"/>
    <w:rsid w:val="00DB7275"/>
    <w:rsid w:val="00DB78D8"/>
    <w:rsid w:val="00DC53B3"/>
    <w:rsid w:val="00DC74FF"/>
    <w:rsid w:val="00DD0F7E"/>
    <w:rsid w:val="00DD4527"/>
    <w:rsid w:val="00DE49CE"/>
    <w:rsid w:val="00DE7E07"/>
    <w:rsid w:val="00DF03A8"/>
    <w:rsid w:val="00DF05E6"/>
    <w:rsid w:val="00DF5348"/>
    <w:rsid w:val="00E02A36"/>
    <w:rsid w:val="00E10CE5"/>
    <w:rsid w:val="00E12706"/>
    <w:rsid w:val="00E14ECA"/>
    <w:rsid w:val="00E154FF"/>
    <w:rsid w:val="00E23680"/>
    <w:rsid w:val="00E25F09"/>
    <w:rsid w:val="00E34823"/>
    <w:rsid w:val="00E36082"/>
    <w:rsid w:val="00E36960"/>
    <w:rsid w:val="00E40595"/>
    <w:rsid w:val="00E4171E"/>
    <w:rsid w:val="00E52DE7"/>
    <w:rsid w:val="00E56085"/>
    <w:rsid w:val="00E60C4E"/>
    <w:rsid w:val="00E614FC"/>
    <w:rsid w:val="00E92068"/>
    <w:rsid w:val="00E97D43"/>
    <w:rsid w:val="00EA1812"/>
    <w:rsid w:val="00EA1E44"/>
    <w:rsid w:val="00EA474C"/>
    <w:rsid w:val="00EB043F"/>
    <w:rsid w:val="00EB2873"/>
    <w:rsid w:val="00EB42C9"/>
    <w:rsid w:val="00EC0F09"/>
    <w:rsid w:val="00EC2188"/>
    <w:rsid w:val="00ED4360"/>
    <w:rsid w:val="00ED440B"/>
    <w:rsid w:val="00ED652C"/>
    <w:rsid w:val="00EE3882"/>
    <w:rsid w:val="00EE4016"/>
    <w:rsid w:val="00F22ECC"/>
    <w:rsid w:val="00F23355"/>
    <w:rsid w:val="00F26F5E"/>
    <w:rsid w:val="00F4290D"/>
    <w:rsid w:val="00F46213"/>
    <w:rsid w:val="00F52BED"/>
    <w:rsid w:val="00F60A92"/>
    <w:rsid w:val="00F6257D"/>
    <w:rsid w:val="00F62F69"/>
    <w:rsid w:val="00F66A5A"/>
    <w:rsid w:val="00F67367"/>
    <w:rsid w:val="00F77CC3"/>
    <w:rsid w:val="00F95E30"/>
    <w:rsid w:val="00FB55FF"/>
    <w:rsid w:val="00FD7735"/>
    <w:rsid w:val="00FE389B"/>
    <w:rsid w:val="00FF2D4B"/>
    <w:rsid w:val="00FF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5494BF"/>
  <w15:docId w15:val="{704CEA81-AD48-4764-9917-B65FF49F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1D9"/>
  </w:style>
  <w:style w:type="paragraph" w:styleId="3">
    <w:name w:val="heading 3"/>
    <w:basedOn w:val="a"/>
    <w:next w:val="a"/>
    <w:link w:val="30"/>
    <w:qFormat/>
    <w:rsid w:val="00B77C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B1AD2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rsid w:val="00B77C72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B77C72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Normal (Web)"/>
    <w:basedOn w:val="a"/>
    <w:uiPriority w:val="99"/>
    <w:unhideWhenUsed/>
    <w:rsid w:val="00B7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7C72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8A0794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2">
    <w:name w:val="Основной текст с отступом 2 Знак"/>
    <w:link w:val="20"/>
    <w:semiHidden/>
    <w:locked/>
    <w:rsid w:val="00D154DA"/>
    <w:rPr>
      <w:sz w:val="24"/>
      <w:szCs w:val="24"/>
      <w:lang w:val="uk-UA"/>
    </w:rPr>
  </w:style>
  <w:style w:type="paragraph" w:styleId="20">
    <w:name w:val="Body Text Indent 2"/>
    <w:basedOn w:val="a"/>
    <w:link w:val="2"/>
    <w:semiHidden/>
    <w:rsid w:val="00D154DA"/>
    <w:pPr>
      <w:spacing w:after="0" w:line="240" w:lineRule="auto"/>
      <w:ind w:left="2832" w:hanging="2832"/>
      <w:jc w:val="both"/>
    </w:pPr>
    <w:rPr>
      <w:sz w:val="24"/>
      <w:szCs w:val="24"/>
      <w:lang w:val="uk-UA"/>
    </w:rPr>
  </w:style>
  <w:style w:type="character" w:customStyle="1" w:styleId="21">
    <w:name w:val="Основной текст с отступом 2 Знак1"/>
    <w:basedOn w:val="a0"/>
    <w:uiPriority w:val="99"/>
    <w:semiHidden/>
    <w:rsid w:val="00D154DA"/>
  </w:style>
  <w:style w:type="paragraph" w:styleId="a6">
    <w:name w:val="header"/>
    <w:basedOn w:val="a"/>
    <w:link w:val="a7"/>
    <w:uiPriority w:val="99"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BCF"/>
  </w:style>
  <w:style w:type="paragraph" w:styleId="a8">
    <w:name w:val="footer"/>
    <w:basedOn w:val="a"/>
    <w:link w:val="a9"/>
    <w:uiPriority w:val="99"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BCF"/>
  </w:style>
  <w:style w:type="paragraph" w:styleId="aa">
    <w:name w:val="Balloon Text"/>
    <w:basedOn w:val="a"/>
    <w:link w:val="ab"/>
    <w:uiPriority w:val="99"/>
    <w:semiHidden/>
    <w:unhideWhenUsed/>
    <w:rsid w:val="0003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37B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170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0307"/>
    <w:rPr>
      <w:rFonts w:ascii="Courier New" w:eastAsia="Times New Roman" w:hAnsi="Courier New" w:cs="Courier New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3482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34823"/>
  </w:style>
  <w:style w:type="paragraph" w:styleId="af">
    <w:name w:val="Title"/>
    <w:basedOn w:val="a"/>
    <w:link w:val="af0"/>
    <w:qFormat/>
    <w:rsid w:val="00E348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0">
    <w:name w:val="Заголовок Знак"/>
    <w:basedOn w:val="a0"/>
    <w:link w:val="af"/>
    <w:rsid w:val="00E34823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Default">
    <w:name w:val="Default"/>
    <w:rsid w:val="00F62F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table" w:styleId="af1">
    <w:name w:val="Table Grid"/>
    <w:basedOn w:val="a1"/>
    <w:uiPriority w:val="39"/>
    <w:rsid w:val="004C3651"/>
    <w:pPr>
      <w:spacing w:after="0" w:line="240" w:lineRule="auto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436,baiaagaaboqcaaadwquaaavnbqaaaaaaaaaaaaaaaaaaaaaaaaaaaaaaaaaaaaaaaaaaaaaaaaaaaaaaaaaaaaaaaaaaaaaaaaaaaaaaaaaaaaaaaaaaaaaaaaaaaaaaaaaaaaaaaaaaaaaaaaaaaaaaaaaaaaaaaaaaaaaaaaaaaaaaaaaaaaaaaaaaaaaaaaaaaaaaaaaaaaaaaaaaaaaaaaaaaaaaaaaaaaaa"/>
    <w:basedOn w:val="a0"/>
    <w:rsid w:val="0014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AE7A1-0DB8-420B-9A71-EF1E638F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</TotalTime>
  <Pages>5</Pages>
  <Words>4980</Words>
  <Characters>2840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194</cp:revision>
  <cp:lastPrinted>2022-05-04T08:03:00Z</cp:lastPrinted>
  <dcterms:created xsi:type="dcterms:W3CDTF">2016-01-12T14:20:00Z</dcterms:created>
  <dcterms:modified xsi:type="dcterms:W3CDTF">2022-06-07T10:58:00Z</dcterms:modified>
</cp:coreProperties>
</file>