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C9" w:rsidRDefault="00C056C9" w:rsidP="00C056C9">
      <w:pPr>
        <w:pStyle w:val="a3"/>
        <w:rPr>
          <w:rFonts w:ascii="Times New Roman" w:hAnsi="Times New Roman"/>
          <w:sz w:val="8"/>
          <w:szCs w:val="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-505460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6C9" w:rsidRDefault="00C056C9" w:rsidP="00C056C9">
      <w:pPr>
        <w:pStyle w:val="a3"/>
        <w:rPr>
          <w:rFonts w:ascii="Times New Roman" w:hAnsi="Times New Roman"/>
          <w:sz w:val="8"/>
          <w:szCs w:val="8"/>
        </w:rPr>
      </w:pPr>
    </w:p>
    <w:p w:rsidR="00C056C9" w:rsidRDefault="00C056C9" w:rsidP="00C056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СУМСЬКА ОБЛАСНА РАДА</w:t>
      </w:r>
    </w:p>
    <w:p w:rsidR="00C056C9" w:rsidRDefault="00C056C9" w:rsidP="00C056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ОСВІТИ І НАУКИ</w:t>
      </w:r>
    </w:p>
    <w:p w:rsidR="00C056C9" w:rsidRPr="000408D0" w:rsidRDefault="00C056C9" w:rsidP="00C056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0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СУМСЬКОЇ ОБЛАСНОЇ ДЕРЖАВНОЇ АДМІНІСТРАЦІЇ</w:t>
      </w:r>
    </w:p>
    <w:p w:rsidR="00C056C9" w:rsidRDefault="00C056C9" w:rsidP="00C056C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КОМУНАЛЬНИЙ ЗАКЛАД СУМСЬКОЇ ОБЛАСНОЇ РАДИ –</w:t>
      </w:r>
    </w:p>
    <w:p w:rsidR="00C056C9" w:rsidRDefault="00C056C9" w:rsidP="00C056C9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ОБЛАСНИЙ ЦЕНТР ПОЗАШКІЛЬНОЇ ОСВІТИ</w:t>
      </w:r>
    </w:p>
    <w:p w:rsidR="00C056C9" w:rsidRDefault="00C056C9" w:rsidP="00C056C9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>ТА РОБОТИ З ТАЛАНОВИТОЮ МОЛОДДЮ</w:t>
      </w:r>
    </w:p>
    <w:p w:rsidR="00C056C9" w:rsidRDefault="00C056C9" w:rsidP="00C056C9">
      <w:pPr>
        <w:spacing w:after="0" w:line="240" w:lineRule="auto"/>
        <w:jc w:val="center"/>
        <w:rPr>
          <w:rFonts w:ascii="Tahoma" w:hAnsi="Tahoma"/>
          <w:snapToGrid w:val="0"/>
          <w:color w:val="000000"/>
          <w:sz w:val="16"/>
        </w:rPr>
      </w:pPr>
      <w:r>
        <w:rPr>
          <w:rFonts w:ascii="Tahoma" w:hAnsi="Tahoma"/>
          <w:snapToGrid w:val="0"/>
          <w:color w:val="000000"/>
          <w:sz w:val="16"/>
        </w:rPr>
        <w:t xml:space="preserve">вул. Серпнева,14-а, м. Суми, 40007, </w:t>
      </w:r>
      <w:proofErr w:type="spellStart"/>
      <w:r>
        <w:rPr>
          <w:rFonts w:ascii="Tahoma" w:hAnsi="Tahoma"/>
          <w:snapToGrid w:val="0"/>
          <w:color w:val="000000"/>
          <w:sz w:val="16"/>
        </w:rPr>
        <w:t>тел</w:t>
      </w:r>
      <w:proofErr w:type="spellEnd"/>
      <w:r>
        <w:rPr>
          <w:rFonts w:ascii="Tahoma" w:hAnsi="Tahoma"/>
          <w:snapToGrid w:val="0"/>
          <w:color w:val="000000"/>
          <w:sz w:val="16"/>
        </w:rPr>
        <w:t xml:space="preserve">/факс.(0542) 33-11-85, </w:t>
      </w:r>
      <w:proofErr w:type="spellStart"/>
      <w:r>
        <w:rPr>
          <w:rFonts w:ascii="Tahoma" w:hAnsi="Tahoma"/>
          <w:snapToGrid w:val="0"/>
          <w:color w:val="000000"/>
          <w:sz w:val="16"/>
        </w:rPr>
        <w:t>тел</w:t>
      </w:r>
      <w:proofErr w:type="spellEnd"/>
      <w:r>
        <w:rPr>
          <w:rFonts w:ascii="Tahoma" w:hAnsi="Tahoma"/>
          <w:snapToGrid w:val="0"/>
          <w:color w:val="000000"/>
          <w:sz w:val="16"/>
        </w:rPr>
        <w:t>. 33-52-37</w:t>
      </w:r>
    </w:p>
    <w:p w:rsidR="00C056C9" w:rsidRPr="000408D0" w:rsidRDefault="00C056C9" w:rsidP="00C056C9">
      <w:pPr>
        <w:spacing w:after="0" w:line="240" w:lineRule="auto"/>
        <w:ind w:firstLine="170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ahoma" w:hAnsi="Tahoma"/>
          <w:snapToGrid w:val="0"/>
          <w:color w:val="000000"/>
          <w:sz w:val="16"/>
          <w:lang w:val="en-US"/>
        </w:rPr>
        <w:t>E-mail: center-</w:t>
      </w:r>
      <w:proofErr w:type="spellStart"/>
      <w:r>
        <w:rPr>
          <w:rFonts w:ascii="Tahoma" w:hAnsi="Tahoma"/>
          <w:snapToGrid w:val="0"/>
          <w:color w:val="000000"/>
          <w:sz w:val="16"/>
          <w:lang w:val="en-US"/>
        </w:rPr>
        <w:t>ocpo</w:t>
      </w:r>
      <w:proofErr w:type="spellEnd"/>
      <w:r>
        <w:rPr>
          <w:rFonts w:ascii="Tahoma" w:hAnsi="Tahoma"/>
          <w:snapToGrid w:val="0"/>
          <w:color w:val="000000"/>
          <w:sz w:val="16"/>
          <w:lang w:val="en-US"/>
        </w:rPr>
        <w:t xml:space="preserve"> @ ukr.net</w:t>
      </w:r>
      <w:r>
        <w:rPr>
          <w:rFonts w:ascii="Tahoma" w:hAnsi="Tahoma"/>
          <w:snapToGrid w:val="0"/>
          <w:color w:val="000000"/>
          <w:sz w:val="16"/>
          <w:lang w:val="en-US"/>
        </w:rPr>
        <w:tab/>
      </w:r>
      <w:r>
        <w:rPr>
          <w:rFonts w:ascii="Tahoma" w:hAnsi="Tahoma"/>
          <w:i/>
          <w:snapToGrid w:val="0"/>
          <w:sz w:val="16"/>
          <w:lang w:val="en-US"/>
        </w:rPr>
        <w:t xml:space="preserve">      </w:t>
      </w:r>
      <w:r w:rsidRPr="000408D0">
        <w:rPr>
          <w:rFonts w:ascii="Times New Roman" w:hAnsi="Times New Roman"/>
          <w:sz w:val="24"/>
          <w:szCs w:val="24"/>
        </w:rPr>
        <w:t>Код</w:t>
      </w:r>
      <w:r w:rsidRPr="000408D0">
        <w:rPr>
          <w:rFonts w:ascii="Times New Roman" w:hAnsi="Times New Roman"/>
          <w:sz w:val="24"/>
          <w:szCs w:val="24"/>
          <w:lang w:val="en-US"/>
        </w:rPr>
        <w:t xml:space="preserve"> 23820094</w:t>
      </w:r>
    </w:p>
    <w:p w:rsidR="00C056C9" w:rsidRDefault="00C056C9" w:rsidP="00C056C9">
      <w:pPr>
        <w:spacing w:after="0" w:line="240" w:lineRule="auto"/>
        <w:ind w:firstLine="1620"/>
        <w:jc w:val="center"/>
        <w:rPr>
          <w:rFonts w:ascii="Tahoma" w:hAnsi="Tahoma"/>
          <w:snapToGrid w:val="0"/>
          <w:sz w:val="16"/>
          <w:lang w:val="en-US"/>
        </w:rPr>
      </w:pPr>
    </w:p>
    <w:p w:rsidR="00C056C9" w:rsidRPr="000408D0" w:rsidRDefault="00F33B01" w:rsidP="00C056C9">
      <w:pPr>
        <w:jc w:val="center"/>
        <w:rPr>
          <w:rFonts w:ascii="Times New Roman" w:hAnsi="Times New Roman"/>
          <w:sz w:val="28"/>
          <w:szCs w:val="28"/>
        </w:rPr>
      </w:pPr>
      <w:r w:rsidRPr="00F33B01">
        <w:rPr>
          <w:rFonts w:ascii="Times New Roman" w:hAnsi="Times New Roman"/>
          <w:sz w:val="28"/>
          <w:szCs w:val="28"/>
          <w:u w:val="single"/>
        </w:rPr>
        <w:t>22.12.2017</w:t>
      </w:r>
      <w:r w:rsidR="00C056C9" w:rsidRPr="000408D0">
        <w:rPr>
          <w:rFonts w:ascii="Times New Roman" w:hAnsi="Times New Roman"/>
          <w:sz w:val="28"/>
          <w:szCs w:val="28"/>
        </w:rPr>
        <w:t xml:space="preserve"> № </w:t>
      </w:r>
      <w:r w:rsidRPr="00F33B01">
        <w:rPr>
          <w:rFonts w:ascii="Times New Roman" w:hAnsi="Times New Roman"/>
          <w:sz w:val="28"/>
          <w:szCs w:val="28"/>
          <w:u w:val="single"/>
        </w:rPr>
        <w:t>1074</w:t>
      </w:r>
      <w:r w:rsidR="00C056C9" w:rsidRPr="000408D0">
        <w:rPr>
          <w:rFonts w:ascii="Times New Roman" w:hAnsi="Times New Roman"/>
        </w:rPr>
        <w:t xml:space="preserve">  На № _______ від ___________</w:t>
      </w:r>
      <w:bookmarkStart w:id="0" w:name="_GoBack"/>
      <w:bookmarkEnd w:id="0"/>
    </w:p>
    <w:p w:rsidR="00C056C9" w:rsidRPr="000408D0" w:rsidRDefault="00C056C9" w:rsidP="00C056C9">
      <w:pPr>
        <w:spacing w:after="0" w:line="240" w:lineRule="auto"/>
        <w:rPr>
          <w:rFonts w:ascii="Times New Roman" w:hAnsi="Times New Roman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230"/>
        <w:gridCol w:w="1104"/>
        <w:gridCol w:w="4520"/>
      </w:tblGrid>
      <w:tr w:rsidR="00C056C9" w:rsidRPr="00B82B8B" w:rsidTr="00F612C2">
        <w:trPr>
          <w:trHeight w:val="1290"/>
        </w:trPr>
        <w:tc>
          <w:tcPr>
            <w:tcW w:w="4219" w:type="dxa"/>
          </w:tcPr>
          <w:p w:rsidR="00C056C9" w:rsidRDefault="00C056C9" w:rsidP="00F61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2B8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82B8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82B8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82B8B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D3D04" w:rsidRDefault="003D3D04" w:rsidP="00F61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0FA8" w:rsidRDefault="00CD0FA8" w:rsidP="00F61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0FA8" w:rsidRDefault="00CD0FA8" w:rsidP="00F61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0FA8" w:rsidRDefault="00CD0FA8" w:rsidP="00F61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3803" w:rsidRPr="00B82B8B" w:rsidRDefault="00113803" w:rsidP="00F61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56C9" w:rsidRPr="00B82B8B" w:rsidRDefault="00C056C9" w:rsidP="00D77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Щодо проведення І </w:t>
            </w:r>
            <w:r w:rsidR="00D7753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бласної інтернет-конференції</w:t>
            </w:r>
          </w:p>
        </w:tc>
        <w:tc>
          <w:tcPr>
            <w:tcW w:w="1101" w:type="dxa"/>
            <w:vMerge w:val="restart"/>
          </w:tcPr>
          <w:p w:rsidR="00C056C9" w:rsidRPr="00B82B8B" w:rsidRDefault="00C056C9" w:rsidP="00F612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 w:val="restart"/>
          </w:tcPr>
          <w:p w:rsidR="00CD0FA8" w:rsidRDefault="00CD0FA8" w:rsidP="00CD0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0FA8">
              <w:rPr>
                <w:rFonts w:ascii="Times New Roman" w:hAnsi="Times New Roman"/>
                <w:sz w:val="28"/>
                <w:szCs w:val="28"/>
              </w:rPr>
              <w:t>Начальникам управлінь (відділів) освіти,</w:t>
            </w:r>
            <w:r w:rsidR="00113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FA8">
              <w:rPr>
                <w:rFonts w:ascii="Times New Roman" w:hAnsi="Times New Roman"/>
                <w:sz w:val="28"/>
                <w:szCs w:val="28"/>
              </w:rPr>
              <w:t xml:space="preserve">(освіти і науки, освіти, молоді та спорту) міськвиконкомів, райдержадміністрацій, об’єднаних </w:t>
            </w:r>
            <w:r w:rsidR="0048338B" w:rsidRPr="00CD0FA8">
              <w:rPr>
                <w:rFonts w:ascii="Times New Roman" w:hAnsi="Times New Roman"/>
                <w:sz w:val="28"/>
                <w:szCs w:val="28"/>
              </w:rPr>
              <w:t xml:space="preserve">територіальних </w:t>
            </w:r>
            <w:r w:rsidRPr="00CD0FA8">
              <w:rPr>
                <w:rFonts w:ascii="Times New Roman" w:hAnsi="Times New Roman"/>
                <w:sz w:val="28"/>
                <w:szCs w:val="28"/>
              </w:rPr>
              <w:t>громад</w:t>
            </w:r>
          </w:p>
          <w:p w:rsidR="00113803" w:rsidRPr="00CD0FA8" w:rsidRDefault="00113803" w:rsidP="00CD0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0FA8" w:rsidRPr="00CD0FA8" w:rsidRDefault="00CD0FA8" w:rsidP="00CD0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0FA8">
              <w:rPr>
                <w:rFonts w:ascii="Times New Roman" w:hAnsi="Times New Roman"/>
                <w:sz w:val="28"/>
                <w:szCs w:val="28"/>
              </w:rPr>
              <w:t>Директорам закладів позашкільної</w:t>
            </w:r>
            <w:r>
              <w:rPr>
                <w:rFonts w:ascii="Times New Roman" w:hAnsi="Times New Roman"/>
                <w:sz w:val="28"/>
                <w:szCs w:val="28"/>
              </w:rPr>
              <w:t>, загальної середньої</w:t>
            </w:r>
            <w:r w:rsidRPr="00CD0FA8">
              <w:rPr>
                <w:rFonts w:ascii="Times New Roman" w:hAnsi="Times New Roman"/>
                <w:sz w:val="28"/>
                <w:szCs w:val="28"/>
              </w:rPr>
              <w:t xml:space="preserve"> освіти</w:t>
            </w:r>
          </w:p>
          <w:p w:rsidR="00C056C9" w:rsidRPr="00B82B8B" w:rsidRDefault="00C056C9" w:rsidP="00CD0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6C9" w:rsidRPr="00B82B8B" w:rsidTr="00F612C2">
        <w:trPr>
          <w:trHeight w:val="80"/>
        </w:trPr>
        <w:tc>
          <w:tcPr>
            <w:tcW w:w="4219" w:type="dxa"/>
          </w:tcPr>
          <w:p w:rsidR="00C056C9" w:rsidRPr="00B82B8B" w:rsidRDefault="00C056C9" w:rsidP="00F612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</w:tcPr>
          <w:p w:rsidR="00C056C9" w:rsidRPr="00B82B8B" w:rsidRDefault="00C056C9" w:rsidP="00F612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C056C9" w:rsidRPr="00B82B8B" w:rsidRDefault="00C056C9" w:rsidP="00F61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56C9" w:rsidRDefault="00C056C9" w:rsidP="00C0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056C9">
        <w:rPr>
          <w:rFonts w:ascii="Times New Roman" w:eastAsiaTheme="minorHAnsi" w:hAnsi="Times New Roman"/>
          <w:b/>
          <w:sz w:val="28"/>
          <w:szCs w:val="28"/>
        </w:rPr>
        <w:t>Шановні колеги!</w:t>
      </w:r>
    </w:p>
    <w:p w:rsidR="003D3D04" w:rsidRPr="00C056C9" w:rsidRDefault="003D3D04" w:rsidP="00C0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D3D04" w:rsidRPr="00856CEA" w:rsidRDefault="00C056C9" w:rsidP="003D3D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C056C9">
        <w:rPr>
          <w:rFonts w:ascii="Times New Roman" w:eastAsiaTheme="minorHAnsi" w:hAnsi="Times New Roman"/>
          <w:sz w:val="28"/>
          <w:szCs w:val="28"/>
        </w:rPr>
        <w:t xml:space="preserve">Відповідно до плану роботи </w:t>
      </w:r>
      <w:r w:rsidR="003D3D04">
        <w:rPr>
          <w:rFonts w:ascii="Times New Roman" w:eastAsiaTheme="minorHAnsi" w:hAnsi="Times New Roman"/>
          <w:sz w:val="28"/>
          <w:szCs w:val="28"/>
        </w:rPr>
        <w:t xml:space="preserve">комунального закладу Сумської обласної ради – обласного центру позашкільної освіти та роботи з талановитою молоддю на 2018 рік, з метою </w:t>
      </w:r>
      <w:r w:rsidR="003D3D04" w:rsidRPr="003D3D04">
        <w:rPr>
          <w:rFonts w:ascii="Times New Roman" w:eastAsiaTheme="minorHAnsi" w:hAnsi="Times New Roman"/>
          <w:sz w:val="28"/>
          <w:szCs w:val="28"/>
        </w:rPr>
        <w:t xml:space="preserve">підвищення ефективності освітнього процесу </w:t>
      </w:r>
      <w:r w:rsidR="003D3D04">
        <w:rPr>
          <w:rFonts w:ascii="Times New Roman" w:eastAsiaTheme="minorHAnsi" w:hAnsi="Times New Roman"/>
          <w:sz w:val="28"/>
          <w:szCs w:val="28"/>
        </w:rPr>
        <w:t xml:space="preserve">в </w:t>
      </w:r>
      <w:r w:rsidR="003D3D04" w:rsidRPr="003D3D04">
        <w:rPr>
          <w:rFonts w:ascii="Times New Roman" w:eastAsiaTheme="minorHAnsi" w:hAnsi="Times New Roman"/>
          <w:sz w:val="28"/>
          <w:szCs w:val="28"/>
        </w:rPr>
        <w:t>закладах</w:t>
      </w:r>
      <w:r w:rsidR="003D3D04">
        <w:rPr>
          <w:rFonts w:ascii="Times New Roman" w:eastAsiaTheme="minorHAnsi" w:hAnsi="Times New Roman"/>
          <w:sz w:val="28"/>
          <w:szCs w:val="28"/>
        </w:rPr>
        <w:t xml:space="preserve"> </w:t>
      </w:r>
      <w:r w:rsidR="003D3D04" w:rsidRPr="003D3D04">
        <w:rPr>
          <w:rFonts w:ascii="Times New Roman" w:eastAsiaTheme="minorHAnsi" w:hAnsi="Times New Roman"/>
          <w:sz w:val="28"/>
          <w:szCs w:val="28"/>
        </w:rPr>
        <w:t xml:space="preserve">позашкільної освіти, розроблення й практичного впровадження новітніх </w:t>
      </w:r>
      <w:r w:rsidR="00967519">
        <w:rPr>
          <w:rFonts w:ascii="Times New Roman" w:eastAsiaTheme="minorHAnsi" w:hAnsi="Times New Roman"/>
          <w:sz w:val="28"/>
          <w:szCs w:val="28"/>
        </w:rPr>
        <w:t xml:space="preserve">управлінських, </w:t>
      </w:r>
      <w:r w:rsidR="003D3D04" w:rsidRPr="003D3D04">
        <w:rPr>
          <w:rFonts w:ascii="Times New Roman" w:eastAsiaTheme="minorHAnsi" w:hAnsi="Times New Roman"/>
          <w:sz w:val="28"/>
          <w:szCs w:val="28"/>
        </w:rPr>
        <w:t xml:space="preserve">освітніх і </w:t>
      </w:r>
      <w:r w:rsidR="00967519">
        <w:rPr>
          <w:rFonts w:ascii="Times New Roman" w:eastAsiaTheme="minorHAnsi" w:hAnsi="Times New Roman"/>
          <w:sz w:val="28"/>
          <w:szCs w:val="28"/>
        </w:rPr>
        <w:t>виховних</w:t>
      </w:r>
      <w:r w:rsidR="003D3D04" w:rsidRPr="003D3D04">
        <w:rPr>
          <w:rFonts w:ascii="Times New Roman" w:eastAsiaTheme="minorHAnsi" w:hAnsi="Times New Roman"/>
          <w:sz w:val="28"/>
          <w:szCs w:val="28"/>
        </w:rPr>
        <w:t xml:space="preserve"> технологій</w:t>
      </w:r>
      <w:r w:rsidR="00967519">
        <w:rPr>
          <w:rFonts w:ascii="Times New Roman" w:eastAsiaTheme="minorHAnsi" w:hAnsi="Times New Roman"/>
          <w:sz w:val="28"/>
          <w:szCs w:val="28"/>
        </w:rPr>
        <w:t>,</w:t>
      </w:r>
      <w:r w:rsidR="003D3D04">
        <w:rPr>
          <w:rFonts w:ascii="Times New Roman" w:eastAsiaTheme="minorHAnsi" w:hAnsi="Times New Roman"/>
          <w:sz w:val="28"/>
          <w:szCs w:val="28"/>
        </w:rPr>
        <w:t xml:space="preserve"> </w:t>
      </w:r>
      <w:r w:rsidR="007A7D6D">
        <w:rPr>
          <w:rFonts w:ascii="Times New Roman" w:eastAsiaTheme="minorHAnsi" w:hAnsi="Times New Roman"/>
          <w:sz w:val="28"/>
          <w:szCs w:val="28"/>
        </w:rPr>
        <w:t>їх</w:t>
      </w:r>
      <w:r w:rsidR="003D3D04" w:rsidRPr="003D3D04">
        <w:rPr>
          <w:rFonts w:ascii="Times New Roman" w:eastAsiaTheme="minorHAnsi" w:hAnsi="Times New Roman"/>
          <w:sz w:val="28"/>
          <w:szCs w:val="28"/>
        </w:rPr>
        <w:t xml:space="preserve"> </w:t>
      </w:r>
      <w:r w:rsidR="0048338B">
        <w:rPr>
          <w:rFonts w:ascii="Times New Roman" w:eastAsiaTheme="minorHAnsi" w:hAnsi="Times New Roman"/>
          <w:sz w:val="28"/>
          <w:szCs w:val="28"/>
        </w:rPr>
        <w:t>наукового обґрунтування</w:t>
      </w:r>
      <w:r w:rsidR="00967519">
        <w:rPr>
          <w:rFonts w:ascii="Times New Roman" w:eastAsiaTheme="minorHAnsi" w:hAnsi="Times New Roman"/>
          <w:sz w:val="28"/>
          <w:szCs w:val="28"/>
        </w:rPr>
        <w:t xml:space="preserve"> </w:t>
      </w:r>
      <w:r w:rsidR="0048338B">
        <w:rPr>
          <w:rFonts w:ascii="Times New Roman" w:eastAsiaTheme="minorHAnsi" w:hAnsi="Times New Roman"/>
          <w:sz w:val="28"/>
          <w:szCs w:val="28"/>
        </w:rPr>
        <w:t>комунальний заклад Сумської обласної ради</w:t>
      </w:r>
      <w:r w:rsidR="00967519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48338B">
        <w:rPr>
          <w:rFonts w:ascii="Times New Roman" w:eastAsiaTheme="minorHAnsi" w:hAnsi="Times New Roman"/>
          <w:sz w:val="28"/>
          <w:szCs w:val="28"/>
        </w:rPr>
        <w:t>обласний центр позашкільної освіти та роботи з талановитою молоддю</w:t>
      </w:r>
      <w:r w:rsidR="00967519">
        <w:rPr>
          <w:rFonts w:ascii="Times New Roman" w:eastAsiaTheme="minorHAnsi" w:hAnsi="Times New Roman"/>
          <w:sz w:val="28"/>
          <w:szCs w:val="28"/>
        </w:rPr>
        <w:t xml:space="preserve"> ініціює проведення </w:t>
      </w:r>
      <w:r w:rsidR="00967519" w:rsidRPr="00E90151">
        <w:rPr>
          <w:rFonts w:ascii="Times New Roman" w:hAnsi="Times New Roman"/>
          <w:sz w:val="28"/>
          <w:szCs w:val="28"/>
        </w:rPr>
        <w:t xml:space="preserve">І Обласної науково-практичної інтернет-конференції </w:t>
      </w:r>
      <w:r w:rsidR="00967519" w:rsidRPr="00E90151">
        <w:rPr>
          <w:rFonts w:ascii="Times New Roman" w:hAnsi="Times New Roman"/>
          <w:b/>
          <w:sz w:val="28"/>
          <w:szCs w:val="28"/>
        </w:rPr>
        <w:t xml:space="preserve">«Позашкільна освіта: стратегія, перспективи розвитку, </w:t>
      </w:r>
      <w:r w:rsidR="00967519">
        <w:rPr>
          <w:rFonts w:ascii="Times New Roman" w:hAnsi="Times New Roman"/>
          <w:b/>
          <w:sz w:val="28"/>
          <w:szCs w:val="28"/>
        </w:rPr>
        <w:t>сучасні практики</w:t>
      </w:r>
      <w:r w:rsidR="00967519" w:rsidRPr="00E90151">
        <w:rPr>
          <w:rFonts w:ascii="Times New Roman" w:hAnsi="Times New Roman"/>
          <w:b/>
          <w:sz w:val="28"/>
          <w:szCs w:val="28"/>
        </w:rPr>
        <w:t>»</w:t>
      </w:r>
      <w:r w:rsidR="00113803">
        <w:rPr>
          <w:rFonts w:ascii="Times New Roman" w:hAnsi="Times New Roman"/>
          <w:b/>
          <w:sz w:val="28"/>
          <w:szCs w:val="28"/>
        </w:rPr>
        <w:t>.</w:t>
      </w:r>
      <w:r w:rsidR="00B67EEE">
        <w:rPr>
          <w:rFonts w:ascii="Times New Roman" w:hAnsi="Times New Roman"/>
          <w:b/>
          <w:sz w:val="28"/>
          <w:szCs w:val="28"/>
        </w:rPr>
        <w:t xml:space="preserve"> </w:t>
      </w:r>
    </w:p>
    <w:p w:rsidR="00967519" w:rsidRPr="00967519" w:rsidRDefault="00967519" w:rsidP="00967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519">
        <w:rPr>
          <w:rFonts w:ascii="Times New Roman" w:hAnsi="Times New Roman"/>
          <w:sz w:val="28"/>
          <w:szCs w:val="28"/>
        </w:rPr>
        <w:t xml:space="preserve">До участі в </w:t>
      </w:r>
      <w:r>
        <w:rPr>
          <w:rFonts w:ascii="Times New Roman" w:hAnsi="Times New Roman"/>
          <w:sz w:val="28"/>
          <w:szCs w:val="28"/>
        </w:rPr>
        <w:t>Конференції</w:t>
      </w:r>
      <w:r w:rsidRPr="00967519">
        <w:rPr>
          <w:rFonts w:ascii="Times New Roman" w:hAnsi="Times New Roman"/>
          <w:sz w:val="28"/>
          <w:szCs w:val="28"/>
        </w:rPr>
        <w:t xml:space="preserve"> запрошуються </w:t>
      </w:r>
      <w:r>
        <w:rPr>
          <w:rFonts w:ascii="Times New Roman" w:hAnsi="Times New Roman"/>
          <w:sz w:val="28"/>
          <w:szCs w:val="28"/>
        </w:rPr>
        <w:t>педагогічні працівники закладів позашкільної, загальної середньої освіти</w:t>
      </w:r>
      <w:r w:rsidR="00B67E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науково-педагогічні </w:t>
      </w:r>
      <w:r w:rsidRPr="00967519">
        <w:rPr>
          <w:rFonts w:ascii="Times New Roman" w:hAnsi="Times New Roman"/>
          <w:sz w:val="28"/>
          <w:szCs w:val="28"/>
        </w:rPr>
        <w:t>працівники закладів вищої освіти,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519">
        <w:rPr>
          <w:rFonts w:ascii="Times New Roman" w:hAnsi="Times New Roman"/>
          <w:sz w:val="28"/>
          <w:szCs w:val="28"/>
        </w:rPr>
        <w:t>профільні методисти інститут</w:t>
      </w:r>
      <w:r w:rsidR="0048338B">
        <w:rPr>
          <w:rFonts w:ascii="Times New Roman" w:hAnsi="Times New Roman"/>
          <w:sz w:val="28"/>
          <w:szCs w:val="28"/>
        </w:rPr>
        <w:t>ів</w:t>
      </w:r>
      <w:r w:rsidRPr="00967519">
        <w:rPr>
          <w:rFonts w:ascii="Times New Roman" w:hAnsi="Times New Roman"/>
          <w:sz w:val="28"/>
          <w:szCs w:val="28"/>
        </w:rPr>
        <w:t xml:space="preserve"> післядипломної педагогічної освіти</w:t>
      </w:r>
      <w:r w:rsidR="00B67EEE">
        <w:rPr>
          <w:rFonts w:ascii="Times New Roman" w:hAnsi="Times New Roman"/>
          <w:sz w:val="28"/>
          <w:szCs w:val="28"/>
        </w:rPr>
        <w:t>, інші зацікавлені особи</w:t>
      </w:r>
      <w:r w:rsidRPr="00967519">
        <w:rPr>
          <w:rFonts w:ascii="Times New Roman" w:hAnsi="Times New Roman"/>
          <w:sz w:val="28"/>
          <w:szCs w:val="28"/>
        </w:rPr>
        <w:t>.</w:t>
      </w:r>
    </w:p>
    <w:p w:rsidR="0048338B" w:rsidRDefault="00B67EEE" w:rsidP="004833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EEE">
        <w:rPr>
          <w:rFonts w:ascii="Times New Roman" w:hAnsi="Times New Roman"/>
          <w:sz w:val="28"/>
          <w:szCs w:val="28"/>
        </w:rPr>
        <w:t xml:space="preserve">Для участі в заході необхідно до </w:t>
      </w:r>
      <w:r w:rsidRPr="00B67EEE">
        <w:rPr>
          <w:rFonts w:ascii="Times New Roman" w:hAnsi="Times New Roman"/>
          <w:b/>
          <w:sz w:val="28"/>
          <w:szCs w:val="28"/>
        </w:rPr>
        <w:t>15 лютого 2018 року</w:t>
      </w:r>
      <w:r w:rsidRPr="00B67EEE">
        <w:rPr>
          <w:rFonts w:ascii="Times New Roman" w:hAnsi="Times New Roman"/>
          <w:sz w:val="28"/>
          <w:szCs w:val="28"/>
        </w:rPr>
        <w:t xml:space="preserve"> пройти онлайн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7EEE">
        <w:rPr>
          <w:rFonts w:ascii="Times New Roman" w:hAnsi="Times New Roman"/>
          <w:sz w:val="28"/>
          <w:szCs w:val="28"/>
        </w:rPr>
        <w:t xml:space="preserve">реєстрацію за електронною </w:t>
      </w:r>
      <w:proofErr w:type="spellStart"/>
      <w:r w:rsidRPr="00B67EEE">
        <w:rPr>
          <w:rFonts w:ascii="Times New Roman" w:hAnsi="Times New Roman"/>
          <w:sz w:val="28"/>
          <w:szCs w:val="28"/>
        </w:rPr>
        <w:t>адресою</w:t>
      </w:r>
      <w:proofErr w:type="spellEnd"/>
      <w:r w:rsidR="00105CB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105CB3" w:rsidRPr="00105CB3">
          <w:rPr>
            <w:rStyle w:val="a4"/>
            <w:rFonts w:ascii="Times New Roman" w:hAnsi="Times New Roman"/>
            <w:sz w:val="28"/>
            <w:szCs w:val="28"/>
          </w:rPr>
          <w:t>https://goo.gl/forms/sKI7yCEK9bCriak82</w:t>
        </w:r>
      </w:hyperlink>
      <w:r w:rsidR="00F07EF8">
        <w:rPr>
          <w:rStyle w:val="a4"/>
          <w:rFonts w:ascii="Times New Roman" w:hAnsi="Times New Roman"/>
          <w:sz w:val="28"/>
          <w:szCs w:val="28"/>
        </w:rPr>
        <w:t>.</w:t>
      </w:r>
      <w:r w:rsidR="00105CB3" w:rsidRPr="00105CB3">
        <w:rPr>
          <w:rFonts w:ascii="Times New Roman" w:hAnsi="Times New Roman"/>
          <w:sz w:val="28"/>
          <w:szCs w:val="28"/>
        </w:rPr>
        <w:t xml:space="preserve"> </w:t>
      </w:r>
    </w:p>
    <w:p w:rsidR="00B67EEE" w:rsidRPr="00B67EEE" w:rsidRDefault="00B67EEE" w:rsidP="004833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7EEE">
        <w:rPr>
          <w:rFonts w:ascii="Times New Roman" w:hAnsi="Times New Roman"/>
          <w:sz w:val="28"/>
          <w:szCs w:val="28"/>
        </w:rPr>
        <w:t>За підсумкам проведення Ко</w:t>
      </w:r>
      <w:r>
        <w:rPr>
          <w:rFonts w:ascii="Times New Roman" w:hAnsi="Times New Roman"/>
          <w:sz w:val="28"/>
          <w:szCs w:val="28"/>
        </w:rPr>
        <w:t>нференції</w:t>
      </w:r>
      <w:r w:rsidRPr="00B67EEE">
        <w:rPr>
          <w:rFonts w:ascii="Times New Roman" w:hAnsi="Times New Roman"/>
          <w:sz w:val="28"/>
          <w:szCs w:val="28"/>
        </w:rPr>
        <w:t xml:space="preserve"> планується видання </w:t>
      </w:r>
      <w:r>
        <w:rPr>
          <w:rFonts w:ascii="Times New Roman" w:hAnsi="Times New Roman"/>
          <w:sz w:val="28"/>
          <w:szCs w:val="28"/>
        </w:rPr>
        <w:t xml:space="preserve">електронного </w:t>
      </w:r>
      <w:r w:rsidRPr="00B67EEE">
        <w:rPr>
          <w:rFonts w:ascii="Times New Roman" w:hAnsi="Times New Roman"/>
          <w:sz w:val="28"/>
          <w:szCs w:val="28"/>
        </w:rPr>
        <w:t>збірника</w:t>
      </w:r>
      <w:r w:rsidR="00105CB3">
        <w:rPr>
          <w:rFonts w:ascii="Times New Roman" w:hAnsi="Times New Roman"/>
          <w:sz w:val="28"/>
          <w:szCs w:val="28"/>
        </w:rPr>
        <w:t xml:space="preserve"> </w:t>
      </w:r>
      <w:r w:rsidRPr="00B67EEE">
        <w:rPr>
          <w:rFonts w:ascii="Times New Roman" w:hAnsi="Times New Roman"/>
          <w:sz w:val="28"/>
          <w:szCs w:val="28"/>
        </w:rPr>
        <w:t>матеріалів учасників заходу</w:t>
      </w:r>
      <w:r>
        <w:rPr>
          <w:rFonts w:ascii="Times New Roman" w:hAnsi="Times New Roman"/>
          <w:sz w:val="28"/>
          <w:szCs w:val="28"/>
        </w:rPr>
        <w:t xml:space="preserve"> у форматі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 w:rsidRPr="00B67E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Усі у</w:t>
      </w:r>
      <w:r w:rsidRPr="00B67EEE">
        <w:rPr>
          <w:rFonts w:ascii="Times New Roman" w:hAnsi="Times New Roman"/>
          <w:sz w:val="28"/>
          <w:szCs w:val="28"/>
        </w:rPr>
        <w:t>часники отримають сертифікат встановленого зразка</w:t>
      </w:r>
      <w:r>
        <w:rPr>
          <w:rFonts w:ascii="Times New Roman" w:hAnsi="Times New Roman"/>
          <w:sz w:val="28"/>
          <w:szCs w:val="28"/>
        </w:rPr>
        <w:t>.</w:t>
      </w:r>
    </w:p>
    <w:p w:rsidR="00B67EEE" w:rsidRPr="00B67EEE" w:rsidRDefault="00B67EEE" w:rsidP="00B6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7EEE" w:rsidRDefault="0048338B" w:rsidP="003D3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Додаток на 3 аркушах.</w:t>
      </w:r>
    </w:p>
    <w:p w:rsidR="0048338B" w:rsidRDefault="0048338B" w:rsidP="003D3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8338B" w:rsidRDefault="0048338B" w:rsidP="003D3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67519" w:rsidRDefault="00B67EEE" w:rsidP="003D3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Директор Центру 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>Л.В. Тихенко</w:t>
      </w:r>
    </w:p>
    <w:p w:rsidR="00113803" w:rsidRDefault="00113803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AF4104" w:rsidRDefault="00AF4104" w:rsidP="00AF410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Додаток до листа</w:t>
      </w:r>
    </w:p>
    <w:p w:rsidR="00AF4104" w:rsidRDefault="00AF4104" w:rsidP="00AF410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КЗ СОР – ОЦПО та РТМ</w:t>
      </w:r>
    </w:p>
    <w:p w:rsidR="00AF4104" w:rsidRDefault="00AF4104" w:rsidP="00AF4104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від_________№_______</w:t>
      </w:r>
    </w:p>
    <w:p w:rsidR="00856CEA" w:rsidRDefault="00856CEA" w:rsidP="00856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56CEA" w:rsidRDefault="00856CEA" w:rsidP="00856CE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56CEA" w:rsidRPr="00C35C49" w:rsidRDefault="00856CEA" w:rsidP="00856CEA">
      <w:pPr>
        <w:jc w:val="center"/>
        <w:rPr>
          <w:rFonts w:ascii="Times New Roman" w:hAnsi="Times New Roman"/>
          <w:b/>
          <w:sz w:val="24"/>
          <w:szCs w:val="24"/>
        </w:rPr>
      </w:pPr>
      <w:r w:rsidRPr="00C35C49">
        <w:rPr>
          <w:rFonts w:ascii="Times New Roman" w:eastAsia="Times New Roman" w:hAnsi="Times New Roman"/>
          <w:b/>
          <w:sz w:val="24"/>
          <w:szCs w:val="24"/>
          <w:lang w:eastAsia="ru-RU"/>
        </w:rPr>
        <w:t>ІНФОРМАЦІЙНИЙ ЛИСТ</w:t>
      </w:r>
      <w:r w:rsidRPr="00C35C49">
        <w:rPr>
          <w:rFonts w:ascii="Times New Roman" w:hAnsi="Times New Roman"/>
          <w:b/>
          <w:sz w:val="24"/>
          <w:szCs w:val="24"/>
        </w:rPr>
        <w:t xml:space="preserve"> -ЗАПРОШЕННЯ</w:t>
      </w:r>
    </w:p>
    <w:p w:rsidR="00856CEA" w:rsidRPr="00E90151" w:rsidRDefault="00856CEA" w:rsidP="00856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151">
        <w:rPr>
          <w:rFonts w:ascii="Times New Roman" w:hAnsi="Times New Roman"/>
          <w:b/>
          <w:sz w:val="28"/>
          <w:szCs w:val="28"/>
        </w:rPr>
        <w:t>Шановні колеги!</w:t>
      </w:r>
    </w:p>
    <w:p w:rsidR="00856CEA" w:rsidRPr="00E90151" w:rsidRDefault="00856CEA" w:rsidP="00856C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6CEA" w:rsidRPr="00E90151" w:rsidRDefault="00856CEA" w:rsidP="00856CE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51">
        <w:rPr>
          <w:rFonts w:ascii="Times New Roman" w:hAnsi="Times New Roman"/>
          <w:sz w:val="28"/>
          <w:szCs w:val="28"/>
        </w:rPr>
        <w:t xml:space="preserve">Запрошуємо Вас узяти участь у роботі І Обласної науково-практичної інтернет-конференції </w:t>
      </w:r>
      <w:r w:rsidRPr="00E90151">
        <w:rPr>
          <w:rFonts w:ascii="Times New Roman" w:hAnsi="Times New Roman"/>
          <w:b/>
          <w:sz w:val="28"/>
          <w:szCs w:val="28"/>
        </w:rPr>
        <w:t xml:space="preserve">«Позашкільна освіта: стратегія, перспективи розвитку, </w:t>
      </w:r>
      <w:r>
        <w:rPr>
          <w:rFonts w:ascii="Times New Roman" w:hAnsi="Times New Roman"/>
          <w:b/>
          <w:sz w:val="28"/>
          <w:szCs w:val="28"/>
        </w:rPr>
        <w:t>сучасні практики</w:t>
      </w:r>
      <w:r w:rsidRPr="00E90151">
        <w:rPr>
          <w:rFonts w:ascii="Times New Roman" w:hAnsi="Times New Roman"/>
          <w:b/>
          <w:sz w:val="28"/>
          <w:szCs w:val="28"/>
        </w:rPr>
        <w:t>»</w:t>
      </w:r>
      <w:r w:rsidRPr="00E90151">
        <w:rPr>
          <w:rFonts w:ascii="Times New Roman" w:hAnsi="Times New Roman"/>
          <w:sz w:val="28"/>
          <w:szCs w:val="28"/>
        </w:rPr>
        <w:t>, що</w:t>
      </w:r>
      <w:r w:rsidRPr="00E9015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відбудеться </w:t>
      </w:r>
      <w:r w:rsidRPr="005528D5">
        <w:rPr>
          <w:rFonts w:ascii="Times New Roman" w:eastAsia="Times New Roman" w:hAnsi="Times New Roman"/>
          <w:b/>
          <w:sz w:val="28"/>
          <w:szCs w:val="28"/>
          <w:lang w:eastAsia="ru-RU"/>
        </w:rPr>
        <w:t>23 березня 2018 року</w:t>
      </w:r>
      <w:r w:rsidRPr="00E90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528D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90151"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Комунальному закладі Сумської обласної ради – обласному центрі позашкільної освіти та роботи з талановитою молоддю </w:t>
      </w:r>
      <w:r w:rsidRPr="00E90151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Pr="00E90151">
        <w:rPr>
          <w:rFonts w:ascii="Times New Roman" w:hAnsi="Times New Roman"/>
          <w:sz w:val="28"/>
          <w:szCs w:val="28"/>
        </w:rPr>
        <w:t>м. Суми, вул. Серпнева, 14-а).</w:t>
      </w:r>
    </w:p>
    <w:p w:rsidR="00856CEA" w:rsidRDefault="00856CEA" w:rsidP="00856CEA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0151">
        <w:rPr>
          <w:rFonts w:ascii="Times New Roman" w:hAnsi="Times New Roman"/>
          <w:b/>
          <w:sz w:val="28"/>
          <w:szCs w:val="28"/>
          <w:u w:val="single"/>
        </w:rPr>
        <w:t>Тематичні напрями роботи конференції:</w:t>
      </w:r>
    </w:p>
    <w:p w:rsidR="00856CEA" w:rsidRPr="00C20A60" w:rsidRDefault="00856CEA" w:rsidP="00856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>Управління закладом позашкільної освіти в умовах децентралізації: досвід, проблеми, перспективи</w:t>
      </w:r>
      <w:r w:rsidRPr="00C20A60">
        <w:rPr>
          <w:rFonts w:ascii="Times New Roman" w:hAnsi="Times New Roman"/>
          <w:i/>
          <w:sz w:val="28"/>
          <w:szCs w:val="28"/>
        </w:rPr>
        <w:t>.</w:t>
      </w:r>
    </w:p>
    <w:p w:rsidR="00856CEA" w:rsidRPr="00C20A60" w:rsidRDefault="00856CEA" w:rsidP="00856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>Проблеми та засоби підвищення якості позашкільної освіти</w:t>
      </w:r>
      <w:r>
        <w:rPr>
          <w:rFonts w:ascii="Times New Roman" w:hAnsi="Times New Roman"/>
          <w:sz w:val="28"/>
          <w:szCs w:val="28"/>
        </w:rPr>
        <w:t>: методичний аспект</w:t>
      </w:r>
      <w:r w:rsidRPr="00C20A60">
        <w:rPr>
          <w:rFonts w:ascii="Times New Roman" w:hAnsi="Times New Roman"/>
          <w:sz w:val="28"/>
          <w:szCs w:val="28"/>
        </w:rPr>
        <w:t>.</w:t>
      </w:r>
    </w:p>
    <w:p w:rsidR="00856CEA" w:rsidRPr="00E90151" w:rsidRDefault="00856CEA" w:rsidP="00856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технології роботи з підвищення фахового рівня педагогів закладів позашкільної освіти.</w:t>
      </w:r>
    </w:p>
    <w:p w:rsidR="00856CEA" w:rsidRPr="00C20A60" w:rsidRDefault="00856CEA" w:rsidP="00856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>Інноваційні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A60">
        <w:rPr>
          <w:rFonts w:ascii="Times New Roman" w:hAnsi="Times New Roman"/>
          <w:sz w:val="28"/>
          <w:szCs w:val="28"/>
        </w:rPr>
        <w:t xml:space="preserve">технології навчання </w:t>
      </w:r>
      <w:r>
        <w:rPr>
          <w:rFonts w:ascii="Times New Roman" w:hAnsi="Times New Roman"/>
          <w:sz w:val="28"/>
          <w:szCs w:val="28"/>
        </w:rPr>
        <w:t>й</w:t>
      </w:r>
      <w:r w:rsidRPr="00C20A60">
        <w:rPr>
          <w:rFonts w:ascii="Times New Roman" w:hAnsi="Times New Roman"/>
          <w:sz w:val="28"/>
          <w:szCs w:val="28"/>
        </w:rPr>
        <w:t xml:space="preserve"> виховання </w:t>
      </w:r>
      <w:r w:rsidR="0048338B">
        <w:rPr>
          <w:rFonts w:ascii="Times New Roman" w:hAnsi="Times New Roman"/>
          <w:sz w:val="28"/>
          <w:szCs w:val="28"/>
        </w:rPr>
        <w:t>в</w:t>
      </w:r>
      <w:r w:rsidRPr="00C20A60">
        <w:rPr>
          <w:rFonts w:ascii="Times New Roman" w:hAnsi="Times New Roman"/>
          <w:sz w:val="28"/>
          <w:szCs w:val="28"/>
        </w:rPr>
        <w:t xml:space="preserve"> закладах позашкільної освіти.</w:t>
      </w:r>
    </w:p>
    <w:p w:rsidR="00856CEA" w:rsidRPr="00C20A60" w:rsidRDefault="00856CEA" w:rsidP="00856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C20A60"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 w:rsidRPr="00C20A60">
        <w:rPr>
          <w:rFonts w:ascii="Times New Roman" w:hAnsi="Times New Roman"/>
          <w:sz w:val="28"/>
          <w:szCs w:val="28"/>
        </w:rPr>
        <w:t xml:space="preserve"> підходу </w:t>
      </w:r>
      <w:r>
        <w:rPr>
          <w:rFonts w:ascii="Times New Roman" w:hAnsi="Times New Roman"/>
          <w:sz w:val="28"/>
          <w:szCs w:val="28"/>
        </w:rPr>
        <w:t>в</w:t>
      </w:r>
      <w:r w:rsidRPr="00C20A60">
        <w:rPr>
          <w:rFonts w:ascii="Times New Roman" w:hAnsi="Times New Roman"/>
          <w:sz w:val="28"/>
          <w:szCs w:val="28"/>
        </w:rPr>
        <w:t xml:space="preserve"> закладах позашкільної освіти.</w:t>
      </w:r>
    </w:p>
    <w:p w:rsidR="00856CEA" w:rsidRPr="00C20A60" w:rsidRDefault="00856CEA" w:rsidP="00856C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>ІКТ</w:t>
      </w:r>
      <w:r w:rsidR="0048338B">
        <w:rPr>
          <w:rFonts w:ascii="Times New Roman" w:hAnsi="Times New Roman"/>
          <w:sz w:val="28"/>
          <w:szCs w:val="28"/>
        </w:rPr>
        <w:t xml:space="preserve"> </w:t>
      </w:r>
      <w:r w:rsidR="00B47993" w:rsidRPr="0005763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8338B">
        <w:rPr>
          <w:rFonts w:ascii="Times New Roman" w:hAnsi="Times New Roman"/>
          <w:sz w:val="28"/>
          <w:szCs w:val="28"/>
        </w:rPr>
        <w:t xml:space="preserve"> </w:t>
      </w:r>
      <w:r w:rsidRPr="00C20A60">
        <w:rPr>
          <w:rFonts w:ascii="Times New Roman" w:hAnsi="Times New Roman"/>
          <w:sz w:val="28"/>
          <w:szCs w:val="28"/>
        </w:rPr>
        <w:t xml:space="preserve">технології </w:t>
      </w:r>
      <w:r w:rsidR="0048338B">
        <w:rPr>
          <w:rFonts w:ascii="Times New Roman" w:hAnsi="Times New Roman"/>
          <w:sz w:val="28"/>
          <w:szCs w:val="28"/>
        </w:rPr>
        <w:t>в</w:t>
      </w:r>
      <w:r w:rsidRPr="00C20A60">
        <w:rPr>
          <w:rFonts w:ascii="Times New Roman" w:hAnsi="Times New Roman"/>
          <w:sz w:val="28"/>
          <w:szCs w:val="28"/>
        </w:rPr>
        <w:t xml:space="preserve"> позашкільній освіті.</w:t>
      </w:r>
    </w:p>
    <w:p w:rsidR="00856CEA" w:rsidRDefault="00856CEA" w:rsidP="00856CEA">
      <w:pPr>
        <w:spacing w:after="0"/>
        <w:ind w:firstLine="360"/>
        <w:contextualSpacing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856CEA" w:rsidRPr="00B03852" w:rsidRDefault="00856CEA" w:rsidP="00856CEA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F01A6">
        <w:rPr>
          <w:rFonts w:ascii="Times New Roman" w:eastAsia="Times New Roman" w:hAnsi="Times New Roman"/>
          <w:b/>
          <w:sz w:val="28"/>
          <w:szCs w:val="28"/>
          <w:u w:val="single"/>
        </w:rPr>
        <w:t>Робочі мови конференції</w:t>
      </w:r>
      <w:r w:rsidRPr="00B03852"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українська</w:t>
      </w:r>
      <w:r w:rsidRPr="00B03852">
        <w:rPr>
          <w:rFonts w:ascii="Times New Roman" w:eastAsia="Times New Roman" w:hAnsi="Times New Roman"/>
          <w:sz w:val="28"/>
          <w:szCs w:val="28"/>
        </w:rPr>
        <w:t>, англійська.</w:t>
      </w:r>
    </w:p>
    <w:p w:rsidR="00856CEA" w:rsidRDefault="00856CEA" w:rsidP="00856CEA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56CEA" w:rsidRDefault="00856CEA" w:rsidP="00856CEA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F01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Умови участі </w:t>
      </w:r>
      <w:r w:rsidR="0048338B">
        <w:rPr>
          <w:rFonts w:ascii="Times New Roman" w:eastAsia="Times New Roman" w:hAnsi="Times New Roman"/>
          <w:b/>
          <w:sz w:val="28"/>
          <w:szCs w:val="28"/>
          <w:u w:val="single"/>
        </w:rPr>
        <w:t>в</w:t>
      </w:r>
      <w:r w:rsidRPr="004F01A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конференції: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для участі </w:t>
      </w:r>
      <w:r w:rsidR="0048338B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конференції необхідно подати на електронну адресу оргкомітету </w:t>
      </w:r>
      <w:r w:rsidRPr="00993051">
        <w:rPr>
          <w:rFonts w:ascii="Times New Roman" w:eastAsia="Times New Roman" w:hAnsi="Times New Roman"/>
          <w:b/>
          <w:sz w:val="28"/>
          <w:szCs w:val="28"/>
        </w:rPr>
        <w:t>(</w:t>
      </w:r>
      <w:proofErr w:type="spellStart"/>
      <w:r w:rsidRPr="0099305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orphidea</w:t>
      </w:r>
      <w:proofErr w:type="spellEnd"/>
      <w:r w:rsidRPr="00993051">
        <w:rPr>
          <w:rFonts w:ascii="Times New Roman" w:eastAsia="Times New Roman" w:hAnsi="Times New Roman"/>
          <w:b/>
          <w:sz w:val="28"/>
          <w:szCs w:val="28"/>
          <w:lang w:eastAsia="ru-RU"/>
        </w:rPr>
        <w:t>73@</w:t>
      </w:r>
      <w:proofErr w:type="spellStart"/>
      <w:r w:rsidRPr="0099305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gmail</w:t>
      </w:r>
      <w:proofErr w:type="spellEnd"/>
      <w:r w:rsidRPr="0099305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9305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com</w:t>
      </w:r>
      <w:r w:rsidRPr="0099305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такі документи:</w:t>
      </w:r>
    </w:p>
    <w:p w:rsidR="00856CEA" w:rsidRDefault="00856CEA" w:rsidP="00856CE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Заявку для участі </w:t>
      </w:r>
      <w:r w:rsidR="0048338B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конференції (додаток 1).</w:t>
      </w:r>
    </w:p>
    <w:p w:rsidR="00856CEA" w:rsidRPr="004F01A6" w:rsidRDefault="00856CEA" w:rsidP="00856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F01A6">
        <w:rPr>
          <w:rFonts w:ascii="Times New Roman" w:eastAsia="Times New Roman" w:hAnsi="Times New Roman"/>
          <w:sz w:val="28"/>
          <w:szCs w:val="28"/>
          <w:lang w:eastAsia="ru-RU"/>
        </w:rPr>
        <w:t>ези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1A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обсягом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F0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noBreakHyphen/>
      </w:r>
      <w:r w:rsidRPr="004F01A6">
        <w:rPr>
          <w:rFonts w:ascii="Times New Roman" w:eastAsia="Times New Roman" w:hAnsi="Times New Roman"/>
          <w:sz w:val="28"/>
          <w:szCs w:val="28"/>
          <w:lang w:eastAsia="ru-RU"/>
        </w:rPr>
        <w:t xml:space="preserve"> 6 сторінок (вимоги до оформлення </w:t>
      </w:r>
      <w:r w:rsidR="00B47993" w:rsidRPr="0005763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1A6">
        <w:rPr>
          <w:rFonts w:ascii="Times New Roman" w:eastAsia="Times New Roman" w:hAnsi="Times New Roman"/>
          <w:sz w:val="28"/>
          <w:szCs w:val="28"/>
          <w:lang w:eastAsia="ru-RU"/>
        </w:rPr>
        <w:t>у додатку 2).</w:t>
      </w:r>
    </w:p>
    <w:p w:rsidR="00856CEA" w:rsidRPr="00B03852" w:rsidRDefault="00856CEA" w:rsidP="00856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Останній термін подання</w:t>
      </w:r>
      <w:r w:rsidRPr="00B03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матеріалів для публікації</w:t>
      </w:r>
      <w:r w:rsidRPr="00B03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9930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9930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лютого</w:t>
      </w:r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 р. </w:t>
      </w:r>
      <w:r w:rsidRPr="009930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(включно).</w:t>
      </w:r>
    </w:p>
    <w:p w:rsidR="00856CEA" w:rsidRPr="003F1349" w:rsidRDefault="00856CEA" w:rsidP="00856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Оргкомітет конференції планує розміщувати доповіді на </w:t>
      </w:r>
      <w:proofErr w:type="spellStart"/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web</w:t>
      </w:r>
      <w:proofErr w:type="spellEnd"/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-с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айті</w:t>
      </w:r>
      <w:r w:rsidRPr="00B03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930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КЗ СОР – ОЦПО та РТМ</w:t>
      </w:r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993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oc</w:t>
      </w:r>
      <w:r w:rsidRPr="00B03852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proofErr w:type="spellEnd"/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B03852">
        <w:rPr>
          <w:rFonts w:ascii="Times New Roman" w:eastAsia="Times New Roman" w:hAnsi="Times New Roman"/>
          <w:sz w:val="28"/>
          <w:szCs w:val="28"/>
          <w:lang w:val="en-US" w:eastAsia="ru-RU"/>
        </w:rPr>
        <w:t>sumy</w:t>
      </w:r>
      <w:proofErr w:type="spellEnd"/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B03852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proofErr w:type="spellEnd"/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 xml:space="preserve">) у розділі </w:t>
      </w:r>
      <w:r w:rsidRPr="003F1349">
        <w:rPr>
          <w:rFonts w:ascii="Times New Roman" w:eastAsia="Times New Roman" w:hAnsi="Times New Roman"/>
          <w:i/>
          <w:sz w:val="28"/>
          <w:szCs w:val="28"/>
          <w:lang w:eastAsia="ru-RU"/>
        </w:rPr>
        <w:t>Інформаційно-ресурсний центр (Методико-педагогічні заходи).</w:t>
      </w:r>
      <w:r w:rsidRPr="003F134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856CEA" w:rsidRPr="00B03852" w:rsidRDefault="00856CEA" w:rsidP="00856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результатами роботи конференції очікується електронний збірник матеріалів, який разом із програмою заходу можна буде скачати у PDF-форматі через </w:t>
      </w:r>
      <w:r w:rsidRPr="00B03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тиждень після закінчення роботи конференції за </w:t>
      </w:r>
      <w:proofErr w:type="spellStart"/>
      <w:r w:rsidRPr="00B03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B03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993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oc</w:t>
      </w:r>
      <w:r w:rsidRPr="00B03852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proofErr w:type="spellEnd"/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B03852">
        <w:rPr>
          <w:rFonts w:ascii="Times New Roman" w:eastAsia="Times New Roman" w:hAnsi="Times New Roman"/>
          <w:sz w:val="28"/>
          <w:szCs w:val="28"/>
          <w:lang w:val="en-US" w:eastAsia="ru-RU"/>
        </w:rPr>
        <w:t>sumy</w:t>
      </w:r>
      <w:proofErr w:type="spellEnd"/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B03852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03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56CEA" w:rsidRDefault="00856CEA" w:rsidP="00856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Кращі доповіді відповідно до тематики будуть рекомендовані до друку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інформаційно-методичн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збірник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038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озашкільна освіта Сумщини: регіональний аспект».</w:t>
      </w:r>
    </w:p>
    <w:p w:rsidR="00856CEA" w:rsidRPr="00F9557F" w:rsidRDefault="00856CEA" w:rsidP="00856C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9557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Довідкова інформація для учасників конференції:</w:t>
      </w:r>
    </w:p>
    <w:p w:rsidR="00856CEA" w:rsidRDefault="00856CEA" w:rsidP="00856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Участь у конференції та розміщення статті в електронному збірнику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noBreakHyphen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безкоштовно.</w:t>
      </w:r>
    </w:p>
    <w:p w:rsidR="00856CEA" w:rsidRDefault="00856CEA" w:rsidP="00856CE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852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додатковими довідками просимо звертатися до координаторів заходу. </w:t>
      </w:r>
    </w:p>
    <w:p w:rsidR="00856CEA" w:rsidRPr="00F9557F" w:rsidRDefault="00856CEA" w:rsidP="00856CE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57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Адреса оргкомітету конференції: </w:t>
      </w:r>
      <w:r w:rsidRPr="00F9557F">
        <w:rPr>
          <w:rFonts w:ascii="Times New Roman" w:eastAsia="Times New Roman" w:hAnsi="Times New Roman"/>
          <w:sz w:val="28"/>
          <w:szCs w:val="28"/>
          <w:lang w:eastAsia="ru-RU"/>
        </w:rPr>
        <w:t xml:space="preserve">40007, м. Суми, </w:t>
      </w:r>
      <w:proofErr w:type="spellStart"/>
      <w:r w:rsidRPr="00F9557F">
        <w:rPr>
          <w:rFonts w:ascii="Times New Roman" w:eastAsia="Times New Roman" w:hAnsi="Times New Roman"/>
          <w:sz w:val="28"/>
          <w:szCs w:val="28"/>
          <w:lang w:eastAsia="ru-RU"/>
        </w:rPr>
        <w:t>вул</w:t>
      </w:r>
      <w:proofErr w:type="spellEnd"/>
      <w:r w:rsidRPr="00F9557F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Серпнева, 14-а</w:t>
      </w:r>
    </w:p>
    <w:p w:rsidR="00856CEA" w:rsidRDefault="00856CEA" w:rsidP="00856CE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56CEA" w:rsidRPr="00F9557F" w:rsidRDefault="00856CEA" w:rsidP="00856CE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Контакти: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Сьома Світлана Олексіївна (кандидат педагогічних наук,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0662446197);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Вікторія Сергіївна (кандидат педагогічних наук,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0664181985).</w:t>
      </w:r>
    </w:p>
    <w:p w:rsidR="00856CEA" w:rsidRPr="00C41520" w:rsidRDefault="00856CEA" w:rsidP="00856CEA">
      <w:pPr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15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Додаток 1 </w:t>
      </w:r>
    </w:p>
    <w:p w:rsidR="00856CEA" w:rsidRPr="001F27F6" w:rsidRDefault="00856CEA" w:rsidP="00856CE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856CEA" w:rsidRPr="001F27F6" w:rsidRDefault="00856CEA" w:rsidP="00856C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участь в обласній науково-практичній інтернет-конференції </w:t>
      </w:r>
    </w:p>
    <w:p w:rsidR="00856CEA" w:rsidRDefault="00856CEA" w:rsidP="00856C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>«Позашкільна освіта: стратегія, перспективи</w:t>
      </w:r>
    </w:p>
    <w:p w:rsidR="00856CEA" w:rsidRPr="001F27F6" w:rsidRDefault="00856CEA" w:rsidP="00856C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розвитку, </w:t>
      </w:r>
      <w:r>
        <w:rPr>
          <w:rFonts w:ascii="Times New Roman" w:hAnsi="Times New Roman"/>
          <w:b/>
          <w:sz w:val="28"/>
          <w:szCs w:val="28"/>
        </w:rPr>
        <w:t>сучасні практики</w:t>
      </w: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», </w:t>
      </w:r>
    </w:p>
    <w:p w:rsidR="00856CEA" w:rsidRPr="006114C8" w:rsidRDefault="00856CEA" w:rsidP="00856CEA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>23 березня 2018 року</w:t>
      </w:r>
      <w:r w:rsidRPr="006114C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19"/>
      </w:tblGrid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>ауковий ступінь, учене звання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>Місце роботи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A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Секція конференції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 xml:space="preserve"> доповіді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Контактні т</w:t>
            </w: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>елефон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6CEA" w:rsidRPr="00E81D27" w:rsidTr="00F612C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E81D27">
              <w:rPr>
                <w:rFonts w:ascii="Times New Roman" w:eastAsia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EA" w:rsidRPr="00E81D27" w:rsidRDefault="00856CEA" w:rsidP="00F612C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56CEA" w:rsidRPr="00C41520" w:rsidRDefault="00856CEA" w:rsidP="00856CEA">
      <w:pPr>
        <w:spacing w:after="0" w:line="240" w:lineRule="auto"/>
        <w:rPr>
          <w:rFonts w:eastAsia="Times New Roman"/>
          <w:lang w:eastAsia="ru-RU"/>
        </w:rPr>
      </w:pPr>
    </w:p>
    <w:p w:rsidR="00856CEA" w:rsidRPr="00057637" w:rsidRDefault="00856CEA" w:rsidP="00856CE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Додаток 2 </w:t>
      </w:r>
    </w:p>
    <w:p w:rsidR="00856CEA" w:rsidRPr="00057637" w:rsidRDefault="00856CEA" w:rsidP="00856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ВИМОГИ ДО ОФОРМЛЕННЯ ТЕЗ:</w:t>
      </w:r>
    </w:p>
    <w:p w:rsidR="00856CEA" w:rsidRPr="00057637" w:rsidRDefault="00856CEA" w:rsidP="00856CEA">
      <w:pPr>
        <w:spacing w:after="0" w:line="240" w:lineRule="auto"/>
        <w:ind w:firstLineChars="375" w:firstLine="10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CEA" w:rsidRDefault="00856CEA" w:rsidP="00856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Тези приймаються до друку українською та англійською мовами. Електронний варіант тексту обсягом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38B" w:rsidRPr="0005763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6 сторінок формату А4, заповнення останньої сторінки не менше 75%, набраних у редакторі Microsoft Word у вигляді комп’ютерного файлу з розширенням *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doc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, *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rtf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Поля: ліве, праве, верхнє, нижнє – по 2 см. Шрифт тексту – 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, кегль – 14, абзацний відступ – 1,25, міжрядковий інтервал – 1,5; не виставляти примусові переноси, не архівувати, не накладати заборону на редагування. </w:t>
      </w:r>
    </w:p>
    <w:p w:rsidR="00856CEA" w:rsidRPr="00057637" w:rsidRDefault="00856CEA" w:rsidP="00856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розміщення матеріалу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.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верхньому правому куті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напів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жирним курсивом вказується прізвище, ім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я, по батькові автора; наступний рядок – навчальний заклад, місто. Назва доповіді – великими літерами,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напів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жирним шрифтом, форматування </w:t>
      </w:r>
      <w:r w:rsidR="0048338B" w:rsidRPr="0005763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центру.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Далі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після пропуску одного рядка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друкується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текст. Вирівнювання тексту – по ширині. Посилання на літературу подаються із вказівкою номера джерела в алфавітному списку у квадратних дужках; після номера джерела ставиться кома, потім мала буква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009D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із крапкою: [14, с. 32]. Після тексту пропускається один рядок і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великими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літерами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напів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жирним шрифтом </w:t>
      </w:r>
      <w:r w:rsidR="0048338B">
        <w:rPr>
          <w:rFonts w:ascii="Times New Roman" w:eastAsia="Times New Roman" w:hAnsi="Times New Roman"/>
          <w:sz w:val="28"/>
          <w:szCs w:val="28"/>
          <w:lang w:eastAsia="ru-RU"/>
        </w:rPr>
        <w:t>друкується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</w:t>
      </w:r>
      <w:r w:rsidRPr="00057637">
        <w:rPr>
          <w:rFonts w:ascii="Times New Roman" w:eastAsia="Times New Roman" w:hAnsi="Times New Roman"/>
          <w:b/>
          <w:sz w:val="28"/>
          <w:szCs w:val="28"/>
          <w:lang w:eastAsia="ru-RU"/>
        </w:rPr>
        <w:t>ЛІТЕРАТУРА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CEA" w:rsidRPr="00057637" w:rsidRDefault="00856CEA" w:rsidP="00856CEA">
      <w:pPr>
        <w:shd w:val="clear" w:color="auto" w:fill="FFFFFF"/>
        <w:spacing w:after="0" w:line="240" w:lineRule="auto"/>
        <w:ind w:firstLine="7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b/>
          <w:sz w:val="28"/>
          <w:szCs w:val="28"/>
          <w:lang w:eastAsia="ru-RU"/>
        </w:rPr>
        <w:t>Бібліографічний опис літературних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637">
        <w:rPr>
          <w:rFonts w:ascii="Times New Roman" w:eastAsia="Times New Roman" w:hAnsi="Times New Roman"/>
          <w:b/>
          <w:sz w:val="28"/>
          <w:szCs w:val="28"/>
          <w:lang w:eastAsia="ru-RU"/>
        </w:rPr>
        <w:t>(інформаційних) джерел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складається за стандартом «Бібліографічний запис. Бібліографічний опис» (ДСТУ 7.1:2006). </w:t>
      </w:r>
      <w:r w:rsidRPr="00057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Бібліографічний список мовою оригіналу складається через 1 інтервал, кегль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057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алфавітному порядку і подається після тексту статті під заголовком: «ЛІТЕРАТУРА». Вимоги до оформлення бібліографічного опису списку джерел подані в журналі «Бюлетень ВАК України» № 5 за 2009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57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</w:t>
      </w:r>
    </w:p>
    <w:p w:rsidR="00856CEA" w:rsidRDefault="00856CEA" w:rsidP="00856C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До розгляду приймаються матеріали, </w:t>
      </w:r>
      <w:r w:rsidR="002F7139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раніше не публікувалися і ґрунтуються на результатах власного дослідження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також роботи в межах індивідуальної науково-методичної проблеми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. За зміст тез, коректність посилань відповідальність несуть автори. </w:t>
      </w:r>
    </w:p>
    <w:p w:rsidR="00856CEA" w:rsidRPr="00057637" w:rsidRDefault="00856CEA" w:rsidP="00856C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 файлу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«тез» 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 xml:space="preserve">повинна мати такий вигляд: 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Прізвище_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тези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. Назва файлу «заявки»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139" w:rsidRPr="0005763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Прізвище_заявка</w:t>
      </w:r>
      <w:proofErr w:type="spellEnd"/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637">
        <w:rPr>
          <w:rFonts w:ascii="Times New Roman" w:eastAsia="Times New Roman" w:hAnsi="Times New Roman"/>
          <w:sz w:val="28"/>
          <w:szCs w:val="28"/>
          <w:lang w:eastAsia="ru-RU"/>
        </w:rPr>
        <w:t>При надсиланні матеріалів у темі повідомлення необхідно зазначити «На конференцію».</w:t>
      </w: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sz w:val="28"/>
          <w:szCs w:val="28"/>
          <w:lang w:eastAsia="ru-RU"/>
        </w:rPr>
        <w:t>Зразок оформлення тез:</w:t>
      </w:r>
    </w:p>
    <w:p w:rsidR="00856CEA" w:rsidRPr="00057637" w:rsidRDefault="00856CEA" w:rsidP="00856CEA">
      <w:pPr>
        <w:shd w:val="clear" w:color="auto" w:fill="FFFFFF"/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</w:pP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 w:line="240" w:lineRule="auto"/>
        <w:ind w:left="510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i/>
          <w:color w:val="000000"/>
          <w:spacing w:val="10"/>
          <w:sz w:val="28"/>
          <w:szCs w:val="28"/>
          <w:lang w:eastAsia="ru-RU"/>
        </w:rPr>
        <w:t>Іван</w:t>
      </w:r>
      <w:r w:rsidR="002F7139">
        <w:rPr>
          <w:rFonts w:ascii="Times New Roman" w:eastAsia="Times New Roman" w:hAnsi="Times New Roman"/>
          <w:b/>
          <w:i/>
          <w:color w:val="000000"/>
          <w:spacing w:val="10"/>
          <w:sz w:val="28"/>
          <w:szCs w:val="28"/>
          <w:lang w:eastAsia="ru-RU"/>
        </w:rPr>
        <w:t>енко</w:t>
      </w:r>
      <w:r w:rsidRPr="001F27F6">
        <w:rPr>
          <w:rFonts w:ascii="Times New Roman" w:eastAsia="Times New Roman" w:hAnsi="Times New Roman"/>
          <w:b/>
          <w:i/>
          <w:color w:val="000000"/>
          <w:spacing w:val="10"/>
          <w:sz w:val="28"/>
          <w:szCs w:val="28"/>
          <w:lang w:eastAsia="ru-RU"/>
        </w:rPr>
        <w:t xml:space="preserve"> Ганна Олександрівна</w:t>
      </w:r>
    </w:p>
    <w:p w:rsidR="00856CEA" w:rsidRPr="001F27F6" w:rsidRDefault="00856CEA" w:rsidP="00856CE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Сумський центр еколого-натуралістичної творчості учнівської молоді</w:t>
      </w:r>
      <w:r w:rsidRPr="001F27F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, </w:t>
      </w:r>
      <w:proofErr w:type="spellStart"/>
      <w:r w:rsidRPr="001F27F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м.Суми</w:t>
      </w:r>
      <w:proofErr w:type="spellEnd"/>
      <w:r w:rsidRPr="001F27F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eastAsia="ru-RU"/>
        </w:rPr>
      </w:pP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eastAsia="ru-RU"/>
        </w:rPr>
        <w:t>НАЗВА</w:t>
      </w: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eastAsia="ru-RU"/>
        </w:rPr>
      </w:pP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sz w:val="28"/>
          <w:szCs w:val="28"/>
          <w:lang w:eastAsia="ru-RU"/>
        </w:rPr>
        <w:t>[Текст]........................................................................................................ …………………...[14, с. 5].</w:t>
      </w:r>
    </w:p>
    <w:p w:rsidR="00856CEA" w:rsidRPr="001F27F6" w:rsidRDefault="00856CEA" w:rsidP="00856CEA">
      <w:pPr>
        <w:shd w:val="clear" w:color="auto" w:fill="FFFFFF"/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eastAsia="ru-RU"/>
        </w:rPr>
      </w:pPr>
      <w:r w:rsidRPr="001F27F6">
        <w:rPr>
          <w:rFonts w:ascii="Times New Roman" w:eastAsia="Times New Roman" w:hAnsi="Times New Roman"/>
          <w:b/>
          <w:color w:val="000000"/>
          <w:spacing w:val="8"/>
          <w:sz w:val="28"/>
          <w:szCs w:val="28"/>
          <w:lang w:eastAsia="ru-RU"/>
        </w:rPr>
        <w:t>ЛІТЕРАТУРА</w:t>
      </w:r>
    </w:p>
    <w:p w:rsidR="00856CEA" w:rsidRPr="00057637" w:rsidRDefault="00856CEA" w:rsidP="00856CEA">
      <w:pPr>
        <w:tabs>
          <w:tab w:val="left" w:pos="-426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Дорошенко С. І. Граматична стилістика української мови :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навч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посіб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студ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вищ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навч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закл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. / С. І. Дорошенко. – К. : Рад.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., 1985. – 200 с.</w:t>
      </w:r>
    </w:p>
    <w:p w:rsidR="00856CEA" w:rsidRPr="00057637" w:rsidRDefault="00856CEA" w:rsidP="00856CEA">
      <w:pPr>
        <w:tabs>
          <w:tab w:val="left" w:pos="-426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Лисиченко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Л. А. Художній простір у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мовній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картині світу поетичного твору 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Л.А.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Лисиченко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// Лінгвістичні дослідження : науковий вісник. – Харків : ХДПУ, 1997. –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Вип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. 3. – С. 3 – 6.</w:t>
      </w:r>
    </w:p>
    <w:p w:rsidR="00856CEA" w:rsidRPr="00057637" w:rsidRDefault="00856CEA" w:rsidP="00856CEA">
      <w:pPr>
        <w:tabs>
          <w:tab w:val="left" w:pos="-426"/>
          <w:tab w:val="left" w:pos="142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Шаповал В. В.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Словари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жаргона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слепок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эпохи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Электронн</w:t>
      </w:r>
      <w:proofErr w:type="spellEnd"/>
      <w:r w:rsidR="002F7139">
        <w:rPr>
          <w:rFonts w:ascii="Times New Roman" w:eastAsia="Times New Roman" w:hAnsi="Times New Roman"/>
          <w:sz w:val="24"/>
          <w:szCs w:val="24"/>
          <w:lang w:val="ru-RU" w:eastAsia="ru-RU"/>
        </w:rPr>
        <w:t>ы</w:t>
      </w:r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й ресурс]. – Режим </w:t>
      </w:r>
      <w:proofErr w:type="spellStart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proofErr w:type="spellEnd"/>
      <w:r w:rsidRPr="00057637">
        <w:rPr>
          <w:rFonts w:ascii="Times New Roman" w:eastAsia="Times New Roman" w:hAnsi="Times New Roman"/>
          <w:sz w:val="24"/>
          <w:szCs w:val="24"/>
          <w:lang w:eastAsia="ru-RU"/>
        </w:rPr>
        <w:t xml:space="preserve"> : http:</w:t>
      </w:r>
      <w:r w:rsidRPr="000576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//www.philology.ru/marginalia/sharova16.htm</w:t>
      </w:r>
    </w:p>
    <w:p w:rsidR="00856CEA" w:rsidRPr="00F65A8C" w:rsidRDefault="00856CEA" w:rsidP="00856CEA">
      <w:pPr>
        <w:tabs>
          <w:tab w:val="left" w:pos="-426"/>
          <w:tab w:val="left" w:pos="142"/>
        </w:tabs>
        <w:spacing w:after="0" w:line="240" w:lineRule="auto"/>
        <w:ind w:firstLine="567"/>
        <w:jc w:val="both"/>
      </w:pPr>
    </w:p>
    <w:p w:rsidR="00856CEA" w:rsidRDefault="00856CEA" w:rsidP="00856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sectPr w:rsidR="00856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C04"/>
    <w:multiLevelType w:val="hybridMultilevel"/>
    <w:tmpl w:val="6636B632"/>
    <w:lvl w:ilvl="0" w:tplc="91560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E70863"/>
    <w:multiLevelType w:val="hybridMultilevel"/>
    <w:tmpl w:val="CAB88332"/>
    <w:lvl w:ilvl="0" w:tplc="91E47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92BE9"/>
    <w:multiLevelType w:val="hybridMultilevel"/>
    <w:tmpl w:val="722C8F7A"/>
    <w:lvl w:ilvl="0" w:tplc="E0583C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9"/>
    <w:rsid w:val="00052A79"/>
    <w:rsid w:val="00105CB3"/>
    <w:rsid w:val="00113803"/>
    <w:rsid w:val="002F7139"/>
    <w:rsid w:val="003D3D04"/>
    <w:rsid w:val="0048338B"/>
    <w:rsid w:val="00787E2D"/>
    <w:rsid w:val="007A7D6D"/>
    <w:rsid w:val="00856CEA"/>
    <w:rsid w:val="00967519"/>
    <w:rsid w:val="00AF4104"/>
    <w:rsid w:val="00B47993"/>
    <w:rsid w:val="00B67EEE"/>
    <w:rsid w:val="00C056C9"/>
    <w:rsid w:val="00CD0FA8"/>
    <w:rsid w:val="00D77530"/>
    <w:rsid w:val="00EA45BF"/>
    <w:rsid w:val="00F07EF8"/>
    <w:rsid w:val="00F3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056C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056C9"/>
    <w:pPr>
      <w:snapToGrid w:val="0"/>
      <w:spacing w:after="0" w:line="240" w:lineRule="auto"/>
      <w:jc w:val="center"/>
    </w:pPr>
    <w:rPr>
      <w:rFonts w:ascii="Tahoma" w:eastAsia="Times New Roman" w:hAnsi="Tahoma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B67EE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56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Знак"/>
    <w:basedOn w:val="a"/>
    <w:rsid w:val="00CD0F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FollowedHyperlink"/>
    <w:basedOn w:val="a0"/>
    <w:uiPriority w:val="99"/>
    <w:semiHidden/>
    <w:unhideWhenUsed/>
    <w:rsid w:val="00F07E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056C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056C9"/>
    <w:pPr>
      <w:snapToGrid w:val="0"/>
      <w:spacing w:after="0" w:line="240" w:lineRule="auto"/>
      <w:jc w:val="center"/>
    </w:pPr>
    <w:rPr>
      <w:rFonts w:ascii="Tahoma" w:eastAsia="Times New Roman" w:hAnsi="Tahoma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B67EE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56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Знак"/>
    <w:basedOn w:val="a"/>
    <w:rsid w:val="00CD0F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FollowedHyperlink"/>
    <w:basedOn w:val="a0"/>
    <w:uiPriority w:val="99"/>
    <w:semiHidden/>
    <w:unhideWhenUsed/>
    <w:rsid w:val="00F07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o.gl/forms/sKI7yCEK9bCriak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2017-12-21T14:08:00Z</dcterms:created>
  <dcterms:modified xsi:type="dcterms:W3CDTF">2017-12-26T08:22:00Z</dcterms:modified>
</cp:coreProperties>
</file>